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3E" w:rsidRPr="00587972" w:rsidRDefault="00BF103E" w:rsidP="00D06B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842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Track </w:t>
      </w:r>
      <w:r w:rsidRPr="00587972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Pr="00587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Health </w:t>
      </w:r>
      <w:r w:rsidR="00420404" w:rsidRPr="00587972">
        <w:rPr>
          <w:rFonts w:ascii="Times New Roman" w:hAnsi="Times New Roman" w:cs="Times New Roman"/>
          <w:bCs/>
          <w:sz w:val="24"/>
          <w:szCs w:val="24"/>
          <w:lang w:val="en-US"/>
        </w:rPr>
        <w:t>Services Research</w:t>
      </w:r>
    </w:p>
    <w:p w:rsidR="00BF103E" w:rsidRPr="00587972" w:rsidRDefault="00BF103E" w:rsidP="00D06B27">
      <w:pPr>
        <w:spacing w:after="0" w:line="36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  <w:lang w:val="en-US"/>
        </w:rPr>
      </w:pPr>
      <w:r w:rsidRPr="00587972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Submission Format</w:t>
      </w:r>
      <w:r w:rsidRPr="00587972">
        <w:rPr>
          <w:rFonts w:ascii="Times New Roman" w:hAnsi="Times New Roman" w:cs="Times New Roman"/>
          <w:bCs/>
          <w:kern w:val="28"/>
          <w:sz w:val="24"/>
          <w:szCs w:val="24"/>
          <w:lang w:val="en-US"/>
        </w:rPr>
        <w:t>:</w:t>
      </w:r>
      <w:r w:rsidR="00484226" w:rsidRPr="00587972">
        <w:rPr>
          <w:rFonts w:ascii="Times New Roman" w:hAnsi="Times New Roman" w:cs="Times New Roman"/>
          <w:bCs/>
          <w:kern w:val="28"/>
          <w:sz w:val="24"/>
          <w:szCs w:val="24"/>
          <w:lang w:val="en-US"/>
        </w:rPr>
        <w:t xml:space="preserve"> </w:t>
      </w:r>
      <w:r w:rsidR="00420404" w:rsidRPr="00587972">
        <w:rPr>
          <w:rFonts w:ascii="Times New Roman" w:hAnsi="Times New Roman" w:cs="Times New Roman"/>
          <w:bCs/>
          <w:kern w:val="28"/>
          <w:sz w:val="24"/>
          <w:szCs w:val="24"/>
          <w:lang w:val="en-US"/>
        </w:rPr>
        <w:t>poster</w:t>
      </w:r>
      <w:r w:rsidR="00484226" w:rsidRPr="00587972">
        <w:rPr>
          <w:rFonts w:ascii="Times New Roman" w:hAnsi="Times New Roman" w:cs="Times New Roman"/>
          <w:bCs/>
          <w:kern w:val="28"/>
          <w:sz w:val="24"/>
          <w:szCs w:val="24"/>
          <w:lang w:val="en-US"/>
        </w:rPr>
        <w:t xml:space="preserve"> presentation</w:t>
      </w:r>
    </w:p>
    <w:p w:rsidR="00BF103E" w:rsidRPr="00587972" w:rsidRDefault="00BF103E" w:rsidP="00D06B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87972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 w:rsidRPr="00587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587972" w:rsidRPr="00587972">
        <w:rPr>
          <w:rStyle w:val="hps"/>
          <w:rFonts w:ascii="Times New Roman" w:hAnsi="Times New Roman" w:cs="Times New Roman"/>
          <w:sz w:val="24"/>
          <w:szCs w:val="24"/>
          <w:lang w:val="en-GB"/>
        </w:rPr>
        <w:t>Motivation and decision-making in referrals to lifestyle interventions by primary care general practitioners</w:t>
      </w:r>
      <w:bookmarkStart w:id="0" w:name="_GoBack"/>
      <w:bookmarkEnd w:id="0"/>
    </w:p>
    <w:p w:rsidR="00484226" w:rsidRDefault="00484226" w:rsidP="00D06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F103E" w:rsidRPr="00DE3AD5" w:rsidRDefault="00BF103E" w:rsidP="00D0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3A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</w:t>
      </w:r>
    </w:p>
    <w:p w:rsidR="00420404" w:rsidRPr="00132606" w:rsidRDefault="00420404" w:rsidP="0042040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Background</w:t>
      </w:r>
      <w:r w:rsidRPr="00132606">
        <w:rPr>
          <w:rFonts w:ascii="Times New Roman" w:hAnsi="Times New Roman"/>
          <w:i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09154A">
        <w:rPr>
          <w:rFonts w:ascii="Times New Roman" w:hAnsi="Times New Roman"/>
          <w:sz w:val="24"/>
          <w:szCs w:val="24"/>
          <w:lang w:val="en-US"/>
        </w:rPr>
        <w:t>here still is little empirical evidence on factors that influence GPs’ referral behavior to lifestyle interventions.</w:t>
      </w:r>
      <w:r>
        <w:rPr>
          <w:rFonts w:ascii="Times New Roman" w:hAnsi="Times New Roman"/>
          <w:sz w:val="24"/>
          <w:szCs w:val="24"/>
          <w:lang w:val="en-US"/>
        </w:rPr>
        <w:t xml:space="preserve"> The aim was t</w:t>
      </w:r>
      <w:r>
        <w:rPr>
          <w:rFonts w:ascii="Times New Roman" w:hAnsi="Times New Roman"/>
          <w:iCs/>
          <w:sz w:val="24"/>
          <w:szCs w:val="24"/>
          <w:lang w:val="en-GB"/>
        </w:rPr>
        <w:t xml:space="preserve">o explore 1) </w:t>
      </w:r>
      <w:r>
        <w:rPr>
          <w:rFonts w:ascii="Times New Roman" w:hAnsi="Times New Roman"/>
          <w:sz w:val="24"/>
          <w:szCs w:val="24"/>
          <w:lang w:val="en-GB"/>
        </w:rPr>
        <w:t>GPs</w:t>
      </w:r>
      <w:r w:rsidRPr="00EF2D5E">
        <w:rPr>
          <w:rFonts w:ascii="Times New Roman" w:hAnsi="Times New Roman"/>
          <w:sz w:val="24"/>
          <w:szCs w:val="24"/>
          <w:lang w:val="en-GB"/>
        </w:rPr>
        <w:t xml:space="preserve">´ motivation to refer to lifestyle interventions and </w:t>
      </w:r>
      <w:r>
        <w:rPr>
          <w:rFonts w:ascii="Times New Roman" w:hAnsi="Times New Roman"/>
          <w:sz w:val="24"/>
          <w:szCs w:val="24"/>
          <w:lang w:val="en-GB"/>
        </w:rPr>
        <w:t xml:space="preserve">to investigate the </w:t>
      </w:r>
      <w:r>
        <w:rPr>
          <w:rFonts w:ascii="Times New Roman" w:hAnsi="Times New Roman"/>
          <w:sz w:val="24"/>
          <w:szCs w:val="24"/>
          <w:lang w:val="en-US"/>
        </w:rPr>
        <w:t xml:space="preserve">association </w:t>
      </w:r>
      <w:r w:rsidRPr="00EF2D5E">
        <w:rPr>
          <w:rFonts w:ascii="Times New Roman" w:hAnsi="Times New Roman"/>
          <w:sz w:val="24"/>
          <w:szCs w:val="24"/>
          <w:lang w:val="en-US"/>
        </w:rPr>
        <w:t>between GPs</w:t>
      </w:r>
      <w:r>
        <w:rPr>
          <w:rFonts w:ascii="Times New Roman" w:hAnsi="Times New Roman"/>
          <w:sz w:val="24"/>
          <w:szCs w:val="24"/>
          <w:lang w:val="en-US"/>
        </w:rPr>
        <w:t>’</w:t>
      </w:r>
      <w:r w:rsidRPr="00EF2D5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own lifestyle-behaviors and their referral behavior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, and </w:t>
      </w:r>
      <w:r>
        <w:rPr>
          <w:rFonts w:ascii="Times New Roman" w:hAnsi="Times New Roman"/>
          <w:sz w:val="24"/>
          <w:szCs w:val="24"/>
          <w:lang w:val="en-GB"/>
        </w:rPr>
        <w:t>2) p</w:t>
      </w:r>
      <w:r w:rsidRPr="00E05054">
        <w:rPr>
          <w:rFonts w:ascii="Times New Roman" w:hAnsi="Times New Roman"/>
          <w:sz w:val="24"/>
          <w:szCs w:val="24"/>
          <w:lang w:val="en-GB"/>
        </w:rPr>
        <w:t>atient indicators in the decision-making process of</w:t>
      </w:r>
      <w:r>
        <w:rPr>
          <w:rFonts w:ascii="Times New Roman" w:hAnsi="Times New Roman"/>
          <w:sz w:val="24"/>
          <w:szCs w:val="24"/>
          <w:lang w:val="en-GB"/>
        </w:rPr>
        <w:t xml:space="preserve"> the GPs’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referral to lifestyle interventions. </w:t>
      </w:r>
    </w:p>
    <w:p w:rsidR="00420404" w:rsidRPr="00E05054" w:rsidRDefault="00420404" w:rsidP="0042040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32606">
        <w:rPr>
          <w:rFonts w:ascii="Times New Roman" w:hAnsi="Times New Roman"/>
          <w:i/>
          <w:sz w:val="24"/>
          <w:szCs w:val="24"/>
          <w:lang w:val="en-GB"/>
        </w:rPr>
        <w:t>Method: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A cross-sectional study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was conducted </w:t>
      </w:r>
      <w:r w:rsidRPr="00E05054">
        <w:rPr>
          <w:rFonts w:ascii="Times New Roman" w:hAnsi="Times New Roman"/>
          <w:iCs/>
          <w:sz w:val="24"/>
          <w:szCs w:val="24"/>
          <w:lang w:val="en-GB"/>
        </w:rPr>
        <w:t>amon</w:t>
      </w:r>
      <w:r>
        <w:rPr>
          <w:rFonts w:ascii="Times New Roman" w:hAnsi="Times New Roman"/>
          <w:iCs/>
          <w:sz w:val="24"/>
          <w:szCs w:val="24"/>
          <w:lang w:val="en-GB"/>
        </w:rPr>
        <w:t>g 99 Dutch primary</w:t>
      </w:r>
      <w:r w:rsidRPr="00E05054">
        <w:rPr>
          <w:rFonts w:ascii="Times New Roman" w:hAnsi="Times New Roman"/>
          <w:iCs/>
          <w:sz w:val="24"/>
          <w:szCs w:val="24"/>
          <w:lang w:val="en-GB"/>
        </w:rPr>
        <w:t xml:space="preserve"> care GPs</w:t>
      </w:r>
      <w:r w:rsidRPr="00E05054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Their m</w:t>
      </w:r>
      <w:r w:rsidRPr="00E05054">
        <w:rPr>
          <w:rFonts w:ascii="Times New Roman" w:hAnsi="Times New Roman"/>
          <w:sz w:val="24"/>
          <w:szCs w:val="24"/>
          <w:lang w:val="en-GB"/>
        </w:rPr>
        <w:t>otivation to refer was assessed by beliefs regarding</w:t>
      </w:r>
      <w:r w:rsidRPr="00E05054">
        <w:rPr>
          <w:rStyle w:val="hps"/>
          <w:rFonts w:ascii="Times New Roman" w:hAnsi="Times New Roman"/>
          <w:sz w:val="24"/>
          <w:szCs w:val="24"/>
          <w:lang w:val="en-GB"/>
        </w:rPr>
        <w:t xml:space="preserve"> lifestyle interventions</w:t>
      </w:r>
      <w:r>
        <w:rPr>
          <w:rStyle w:val="hps"/>
          <w:rFonts w:ascii="Times New Roman" w:hAnsi="Times New Roman"/>
          <w:sz w:val="24"/>
          <w:szCs w:val="24"/>
          <w:lang w:val="en-GB"/>
        </w:rPr>
        <w:t xml:space="preserve">. 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GPs’ referral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behavior</w:t>
      </w:r>
      <w:r w:rsidRPr="00E05054">
        <w:rPr>
          <w:rFonts w:ascii="Times New Roman" w:hAnsi="Times New Roman"/>
          <w:sz w:val="24"/>
          <w:szCs w:val="24"/>
          <w:lang w:val="en-GB"/>
        </w:rPr>
        <w:t>s</w:t>
      </w:r>
      <w:proofErr w:type="spellEnd"/>
      <w:r w:rsidR="00D120CC">
        <w:rPr>
          <w:rFonts w:ascii="Times New Roman" w:hAnsi="Times New Roman"/>
          <w:sz w:val="24"/>
          <w:szCs w:val="24"/>
          <w:lang w:val="en-GB"/>
        </w:rPr>
        <w:t xml:space="preserve"> were assessed, </w:t>
      </w:r>
      <w:r>
        <w:rPr>
          <w:rFonts w:ascii="Times New Roman" w:hAnsi="Times New Roman"/>
          <w:sz w:val="24"/>
          <w:szCs w:val="24"/>
          <w:lang w:val="en-GB"/>
        </w:rPr>
        <w:t xml:space="preserve">considering referral and </w:t>
      </w:r>
      <w:r w:rsidR="00D120CC">
        <w:rPr>
          <w:rFonts w:ascii="Times New Roman" w:hAnsi="Times New Roman"/>
          <w:sz w:val="24"/>
          <w:szCs w:val="24"/>
          <w:lang w:val="en-GB"/>
        </w:rPr>
        <w:t xml:space="preserve">self-reported actual referral, </w:t>
      </w:r>
      <w:r>
        <w:rPr>
          <w:rFonts w:ascii="Times New Roman" w:hAnsi="Times New Roman"/>
          <w:sz w:val="24"/>
          <w:szCs w:val="24"/>
          <w:lang w:val="en-GB"/>
        </w:rPr>
        <w:t>and their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own </w:t>
      </w:r>
      <w:r w:rsidR="00D120CC">
        <w:rPr>
          <w:rFonts w:ascii="Times New Roman" w:hAnsi="Times New Roman"/>
          <w:sz w:val="24"/>
          <w:szCs w:val="24"/>
          <w:lang w:val="en-GB"/>
        </w:rPr>
        <w:t xml:space="preserve">self-reported </w:t>
      </w:r>
      <w:r w:rsidRPr="00E05054">
        <w:rPr>
          <w:rFonts w:ascii="Times New Roman" w:hAnsi="Times New Roman"/>
          <w:sz w:val="24"/>
          <w:szCs w:val="24"/>
          <w:lang w:val="en-GB"/>
        </w:rPr>
        <w:t>lifestyle</w:t>
      </w:r>
      <w:r w:rsidR="00D120C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120CC">
        <w:rPr>
          <w:rFonts w:ascii="Times New Roman" w:hAnsi="Times New Roman"/>
          <w:sz w:val="24"/>
          <w:szCs w:val="24"/>
          <w:lang w:val="en-GB"/>
        </w:rPr>
        <w:t>behaviors</w:t>
      </w:r>
      <w:proofErr w:type="spellEnd"/>
      <w:r w:rsidR="00D120CC">
        <w:rPr>
          <w:rFonts w:ascii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>physical activity, dieting, being overweight. Decision-making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regarding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referring patients</w:t>
      </w:r>
      <w:r>
        <w:rPr>
          <w:rFonts w:ascii="Times New Roman" w:hAnsi="Times New Roman"/>
          <w:sz w:val="24"/>
          <w:szCs w:val="24"/>
          <w:lang w:val="en-GB"/>
        </w:rPr>
        <w:t xml:space="preserve"> to lifestyle interventions was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assessed by imposed patient indicators, spontaneously suggested decisive patient indicators, and </w:t>
      </w:r>
      <w:r>
        <w:rPr>
          <w:rFonts w:ascii="Times New Roman" w:hAnsi="Times New Roman"/>
          <w:sz w:val="24"/>
          <w:szCs w:val="24"/>
          <w:lang w:val="en-GB"/>
        </w:rPr>
        <w:t xml:space="preserve">by </w:t>
      </w:r>
      <w:r w:rsidRPr="00E05054">
        <w:rPr>
          <w:rFonts w:ascii="Times New Roman" w:hAnsi="Times New Roman"/>
          <w:sz w:val="24"/>
          <w:szCs w:val="24"/>
          <w:lang w:val="en-GB"/>
        </w:rPr>
        <w:t>case-based referring</w:t>
      </w:r>
      <w:r>
        <w:rPr>
          <w:rFonts w:ascii="Times New Roman" w:hAnsi="Times New Roman"/>
          <w:sz w:val="24"/>
          <w:szCs w:val="24"/>
          <w:lang w:val="en-GB"/>
        </w:rPr>
        <w:t xml:space="preserve"> (vignettes)</w:t>
      </w:r>
      <w:r w:rsidRPr="00E05054">
        <w:rPr>
          <w:rFonts w:ascii="Times New Roman" w:hAnsi="Times New Roman"/>
          <w:sz w:val="24"/>
          <w:szCs w:val="24"/>
          <w:lang w:val="en-US"/>
        </w:rPr>
        <w:t>.</w:t>
      </w:r>
      <w:r w:rsidR="00D120CC">
        <w:rPr>
          <w:rFonts w:ascii="Times New Roman" w:hAnsi="Times New Roman"/>
          <w:sz w:val="24"/>
          <w:szCs w:val="24"/>
          <w:lang w:val="en-US"/>
        </w:rPr>
        <w:t xml:space="preserve"> Descriptives, a multiple linear regression analysis, a Pearson correlation </w:t>
      </w:r>
      <w:r w:rsidR="00D120CC">
        <w:rPr>
          <w:rFonts w:ascii="Times New Roman" w:hAnsi="Times New Roman"/>
          <w:sz w:val="24"/>
          <w:lang w:val="en-US"/>
        </w:rPr>
        <w:t xml:space="preserve">and </w:t>
      </w:r>
      <w:r w:rsidR="00D120CC" w:rsidRPr="0009154A">
        <w:rPr>
          <w:rFonts w:ascii="Times New Roman" w:hAnsi="Times New Roman"/>
          <w:sz w:val="24"/>
          <w:lang w:val="en-GB"/>
        </w:rPr>
        <w:t>open coding indexing technique</w:t>
      </w:r>
      <w:r w:rsidR="00D120CC">
        <w:rPr>
          <w:rFonts w:ascii="Times New Roman" w:hAnsi="Times New Roman"/>
          <w:sz w:val="24"/>
          <w:szCs w:val="24"/>
          <w:lang w:val="en-US"/>
        </w:rPr>
        <w:t xml:space="preserve"> were conducted</w:t>
      </w:r>
      <w:r w:rsidR="00A23714">
        <w:rPr>
          <w:rFonts w:ascii="Times New Roman" w:hAnsi="Times New Roman"/>
          <w:sz w:val="24"/>
          <w:szCs w:val="24"/>
          <w:lang w:val="en-US"/>
        </w:rPr>
        <w:t xml:space="preserve"> to analyze outcomes</w:t>
      </w:r>
      <w:r w:rsidR="00D120C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20404" w:rsidRPr="00773107" w:rsidRDefault="00420404" w:rsidP="00420404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132606">
        <w:rPr>
          <w:rFonts w:ascii="Times New Roman" w:hAnsi="Times New Roman"/>
          <w:i/>
          <w:sz w:val="24"/>
          <w:szCs w:val="24"/>
          <w:lang w:val="en-GB"/>
        </w:rPr>
        <w:t>Results: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EF2D5E">
        <w:rPr>
          <w:rFonts w:ascii="Times New Roman" w:hAnsi="Times New Roman"/>
          <w:sz w:val="24"/>
          <w:szCs w:val="24"/>
          <w:lang w:val="en-GB"/>
        </w:rPr>
        <w:t xml:space="preserve"> substantial group </w:t>
      </w:r>
      <w:r>
        <w:rPr>
          <w:rFonts w:ascii="Times New Roman" w:hAnsi="Times New Roman"/>
          <w:sz w:val="24"/>
          <w:szCs w:val="24"/>
          <w:lang w:val="en-GB"/>
        </w:rPr>
        <w:t>of GPs was not</w:t>
      </w:r>
      <w:r w:rsidRPr="00334190">
        <w:rPr>
          <w:rFonts w:ascii="Times New Roman" w:hAnsi="Times New Roman"/>
          <w:sz w:val="24"/>
          <w:szCs w:val="24"/>
          <w:lang w:val="en-GB"/>
        </w:rPr>
        <w:t xml:space="preserve"> motivated for referral</w:t>
      </w:r>
      <w:r>
        <w:rPr>
          <w:rFonts w:ascii="Times New Roman" w:hAnsi="Times New Roman"/>
          <w:sz w:val="24"/>
          <w:szCs w:val="24"/>
          <w:lang w:val="en-GB"/>
        </w:rPr>
        <w:t xml:space="preserve"> to lifestyle interventions. </w:t>
      </w:r>
      <w:r w:rsidRPr="00EF2D5E">
        <w:rPr>
          <w:rFonts w:ascii="Times New Roman" w:hAnsi="Times New Roman"/>
          <w:sz w:val="24"/>
          <w:szCs w:val="24"/>
          <w:lang w:val="en-GB"/>
        </w:rPr>
        <w:t xml:space="preserve">GPs’ refer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behavior</w:t>
      </w:r>
      <w:proofErr w:type="spellEnd"/>
      <w:r w:rsidRPr="00EF2D5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was</w:t>
      </w:r>
      <w:r w:rsidRPr="00EF2D5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significantly </w:t>
      </w:r>
      <w:r w:rsidR="00D120CC">
        <w:rPr>
          <w:rFonts w:ascii="Times New Roman" w:hAnsi="Times New Roman"/>
          <w:sz w:val="24"/>
          <w:szCs w:val="24"/>
          <w:lang w:val="en-US"/>
        </w:rPr>
        <w:t>(</w:t>
      </w:r>
      <w:r w:rsidR="00D120CC" w:rsidRPr="0009154A">
        <w:rPr>
          <w:rFonts w:ascii="Times New Roman" w:hAnsi="Times New Roman"/>
          <w:i/>
          <w:sz w:val="24"/>
          <w:lang w:val="en-US"/>
        </w:rPr>
        <w:t>p</w:t>
      </w:r>
      <w:r w:rsidR="00D120CC" w:rsidRPr="0009154A">
        <w:rPr>
          <w:rFonts w:ascii="Times New Roman" w:hAnsi="Times New Roman"/>
          <w:sz w:val="24"/>
          <w:lang w:val="en-US"/>
        </w:rPr>
        <w:t xml:space="preserve"> &lt;</w:t>
      </w:r>
      <w:r w:rsidR="00A23714">
        <w:rPr>
          <w:rFonts w:ascii="Times New Roman" w:hAnsi="Times New Roman"/>
          <w:sz w:val="24"/>
          <w:lang w:val="en-US"/>
        </w:rPr>
        <w:t>.01</w:t>
      </w:r>
      <w:r w:rsidR="00D120CC">
        <w:rPr>
          <w:rFonts w:ascii="Times New Roman" w:hAnsi="Times New Roman"/>
          <w:sz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GB"/>
        </w:rPr>
        <w:t>associated with</w:t>
      </w:r>
      <w:r w:rsidRPr="00EF2D5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their perceived subjective norm, </w:t>
      </w:r>
      <w:r w:rsidRPr="00EF2D5E">
        <w:rPr>
          <w:rFonts w:ascii="Times New Roman" w:hAnsi="Times New Roman"/>
          <w:sz w:val="24"/>
          <w:szCs w:val="24"/>
          <w:lang w:val="en-US"/>
        </w:rPr>
        <w:t>behavioral control</w:t>
      </w:r>
      <w:r>
        <w:rPr>
          <w:rFonts w:ascii="Times New Roman" w:hAnsi="Times New Roman"/>
          <w:sz w:val="24"/>
          <w:szCs w:val="24"/>
          <w:lang w:val="en-US"/>
        </w:rPr>
        <w:t xml:space="preserve">, and 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their own </w:t>
      </w:r>
      <w:r>
        <w:rPr>
          <w:rFonts w:ascii="Times New Roman" w:hAnsi="Times New Roman"/>
          <w:sz w:val="24"/>
          <w:szCs w:val="24"/>
          <w:lang w:val="en-GB"/>
        </w:rPr>
        <w:t>physical activity and diet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Most important p</w:t>
      </w:r>
      <w:r w:rsidRPr="00E05054">
        <w:rPr>
          <w:rFonts w:ascii="Times New Roman" w:hAnsi="Times New Roman"/>
          <w:sz w:val="24"/>
          <w:szCs w:val="24"/>
          <w:lang w:val="en-GB"/>
        </w:rPr>
        <w:t xml:space="preserve">atient </w:t>
      </w:r>
      <w:r w:rsidRPr="00773107">
        <w:rPr>
          <w:rFonts w:ascii="Times New Roman" w:hAnsi="Times New Roman"/>
          <w:sz w:val="24"/>
          <w:szCs w:val="24"/>
          <w:lang w:val="en-GB"/>
        </w:rPr>
        <w:t xml:space="preserve">indicators in referral to lifestyle interventions were somatic indicators, </w:t>
      </w:r>
      <w:r>
        <w:rPr>
          <w:rFonts w:ascii="Times New Roman" w:hAnsi="Times New Roman"/>
          <w:sz w:val="24"/>
          <w:szCs w:val="24"/>
          <w:lang w:val="en-GB"/>
        </w:rPr>
        <w:t xml:space="preserve">and </w:t>
      </w:r>
      <w:r w:rsidRPr="00773107">
        <w:rPr>
          <w:rFonts w:ascii="Times New Roman" w:hAnsi="Times New Roman"/>
          <w:sz w:val="24"/>
          <w:szCs w:val="24"/>
          <w:lang w:val="en-GB"/>
        </w:rPr>
        <w:t>patients’ motivation for lifestyle interventions.</w:t>
      </w:r>
      <w:r w:rsidR="00D120CC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:rsidR="00420404" w:rsidRPr="00420404" w:rsidRDefault="00420404" w:rsidP="00420404">
      <w:pPr>
        <w:spacing w:after="0" w:line="360" w:lineRule="auto"/>
        <w:jc w:val="both"/>
        <w:rPr>
          <w:lang w:val="en-US"/>
        </w:rPr>
      </w:pPr>
      <w:r w:rsidRPr="00773107">
        <w:rPr>
          <w:rFonts w:ascii="Times New Roman" w:hAnsi="Times New Roman"/>
          <w:i/>
          <w:sz w:val="24"/>
          <w:szCs w:val="24"/>
          <w:lang w:val="en-GB"/>
        </w:rPr>
        <w:t>Conclusions:</w:t>
      </w:r>
      <w:r w:rsidRPr="0077310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20404">
        <w:rPr>
          <w:rFonts w:ascii="Times New Roman" w:hAnsi="Times New Roman"/>
          <w:sz w:val="24"/>
          <w:szCs w:val="24"/>
          <w:lang w:val="en-US"/>
        </w:rPr>
        <w:t>GPs motivation and referral behavior might be improved by providing them with tailored resources about evidence based lifestyle interventions, with support from allied health professionals, and with official guidelines</w:t>
      </w:r>
      <w:r w:rsidRPr="00420404">
        <w:rPr>
          <w:rFonts w:ascii="Times New Roman" w:hAnsi="Times New Roman"/>
          <w:sz w:val="24"/>
          <w:szCs w:val="24"/>
          <w:lang w:val="en-GB"/>
        </w:rPr>
        <w:t xml:space="preserve"> for a more objective and systematic screening</w:t>
      </w:r>
      <w:r w:rsidRPr="00420404">
        <w:rPr>
          <w:rStyle w:val="alt-edited1"/>
          <w:rFonts w:ascii="Times New Roman" w:hAnsi="Times New Roman"/>
          <w:color w:val="auto"/>
          <w:sz w:val="24"/>
          <w:szCs w:val="24"/>
          <w:lang w:val="en-US"/>
        </w:rPr>
        <w:t xml:space="preserve"> of patients.</w:t>
      </w:r>
    </w:p>
    <w:p w:rsidR="00BF103E" w:rsidRDefault="00BF103E" w:rsidP="00D06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0404" w:rsidRPr="00420404" w:rsidRDefault="00420404" w:rsidP="004204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rPr>
          <w:rFonts w:ascii="Times New Roman" w:eastAsia="SimSun" w:hAnsi="Times New Roman" w:cs="Mangal"/>
          <w:b/>
          <w:color w:val="auto"/>
          <w:kern w:val="22"/>
          <w:bdr w:val="none" w:sz="0" w:space="0" w:color="auto"/>
          <w:lang w:val="en-US" w:eastAsia="hi-IN"/>
        </w:rPr>
      </w:pPr>
      <w:r w:rsidRPr="00420404">
        <w:rPr>
          <w:rFonts w:ascii="Times New Roman" w:eastAsia="SimSun" w:hAnsi="Times New Roman" w:cs="Mangal"/>
          <w:b/>
          <w:color w:val="auto"/>
          <w:kern w:val="22"/>
          <w:bdr w:val="none" w:sz="0" w:space="0" w:color="auto"/>
          <w:lang w:val="en-US" w:eastAsia="hi-IN"/>
        </w:rPr>
        <w:t>Authors:</w:t>
      </w:r>
    </w:p>
    <w:p w:rsidR="00420404" w:rsidRPr="00420404" w:rsidRDefault="00420404" w:rsidP="0042040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rPr>
          <w:rFonts w:ascii="Times New Roman" w:eastAsia="SimSun" w:hAnsi="Times New Roman" w:cs="Times New Roman"/>
          <w:b/>
          <w:color w:val="auto"/>
          <w:kern w:val="22"/>
          <w:bdr w:val="none" w:sz="0" w:space="0" w:color="auto"/>
          <w:vertAlign w:val="superscript"/>
          <w:lang w:val="en-US" w:eastAsia="hi-IN"/>
        </w:rPr>
      </w:pPr>
      <w:r w:rsidRPr="00420404">
        <w:rPr>
          <w:rFonts w:ascii="Times New Roman" w:eastAsia="SimSun" w:hAnsi="Times New Roman" w:cs="Times New Roman"/>
          <w:b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 xml:space="preserve">Drs. Adrie J. Bouma, Institute of Sports studies, </w:t>
      </w:r>
      <w:proofErr w:type="spellStart"/>
      <w:r w:rsidRPr="00420404">
        <w:rPr>
          <w:rFonts w:ascii="Times New Roman" w:eastAsia="SimSun" w:hAnsi="Times New Roman" w:cs="Times New Roman"/>
          <w:b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>Hanze</w:t>
      </w:r>
      <w:proofErr w:type="spellEnd"/>
      <w:r w:rsidRPr="00420404">
        <w:rPr>
          <w:rFonts w:ascii="Times New Roman" w:eastAsia="SimSun" w:hAnsi="Times New Roman" w:cs="Times New Roman"/>
          <w:b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 xml:space="preserve"> University of Applied Sciences Groningen, Groningen, The Netherlands. Email: </w:t>
      </w:r>
      <w:hyperlink r:id="rId5" w:history="1">
        <w:r w:rsidRPr="00420404">
          <w:rPr>
            <w:rFonts w:ascii="Times New Roman" w:eastAsia="SimSun" w:hAnsi="Times New Roman" w:cs="Times New Roman"/>
            <w:color w:val="auto"/>
            <w:kern w:val="22"/>
            <w:bdr w:val="none" w:sz="0" w:space="0" w:color="auto"/>
            <w:lang w:val="en-US" w:eastAsia="hi-IN"/>
          </w:rPr>
          <w:t>a.j.bouma@pl.hanze.nl</w:t>
        </w:r>
      </w:hyperlink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 </w:t>
      </w:r>
      <w:r w:rsidRPr="00420404">
        <w:rPr>
          <w:rFonts w:ascii="Times New Roman" w:eastAsia="SimSun" w:hAnsi="Times New Roman" w:cs="Times New Roman"/>
          <w:b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>(presenter)</w:t>
      </w:r>
    </w:p>
    <w:p w:rsidR="00420404" w:rsidRPr="00420404" w:rsidRDefault="00420404" w:rsidP="0042040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ascii="Times New Roman" w:hAnsi="Times New Roman" w:cs="Times New Roman"/>
          <w:color w:val="auto"/>
          <w:bdr w:val="none" w:sz="0" w:space="0" w:color="auto"/>
          <w:lang w:val="en-US" w:eastAsia="hi-IN"/>
        </w:rPr>
      </w:pP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Dr. Paul van Wilgen, </w:t>
      </w:r>
      <w:r w:rsidRPr="00420404">
        <w:rPr>
          <w:rFonts w:ascii="Times New Roman" w:hAnsi="Times New Roman" w:cs="Times New Roman"/>
          <w:color w:val="auto"/>
          <w:bdr w:val="none" w:sz="0" w:space="0" w:color="auto"/>
          <w:lang w:val="en-US" w:eastAsia="hi-IN"/>
        </w:rPr>
        <w:t xml:space="preserve">Department of Physiotherapy and Rehabilitation Sciences, Faculty of Physical Education &amp; Physiotherapy, </w:t>
      </w:r>
      <w:proofErr w:type="spellStart"/>
      <w:r w:rsidRPr="00420404">
        <w:rPr>
          <w:rFonts w:ascii="Times New Roman" w:hAnsi="Times New Roman" w:cs="Times New Roman"/>
          <w:color w:val="auto"/>
          <w:bdr w:val="none" w:sz="0" w:space="0" w:color="auto"/>
          <w:lang w:val="en-US" w:eastAsia="hi-IN"/>
        </w:rPr>
        <w:t>Vrije</w:t>
      </w:r>
      <w:proofErr w:type="spellEnd"/>
      <w:r w:rsidRPr="00420404">
        <w:rPr>
          <w:rFonts w:ascii="Times New Roman" w:hAnsi="Times New Roman" w:cs="Times New Roman"/>
          <w:color w:val="auto"/>
          <w:bdr w:val="none" w:sz="0" w:space="0" w:color="auto"/>
          <w:lang w:val="en-US" w:eastAsia="hi-IN"/>
        </w:rPr>
        <w:t xml:space="preserve"> </w:t>
      </w:r>
      <w:proofErr w:type="spellStart"/>
      <w:r w:rsidRPr="00420404">
        <w:rPr>
          <w:rFonts w:ascii="Times New Roman" w:hAnsi="Times New Roman" w:cs="Times New Roman"/>
          <w:color w:val="auto"/>
          <w:bdr w:val="none" w:sz="0" w:space="0" w:color="auto"/>
          <w:lang w:val="en-US" w:eastAsia="hi-IN"/>
        </w:rPr>
        <w:t>Universiteit</w:t>
      </w:r>
      <w:proofErr w:type="spellEnd"/>
      <w:r w:rsidRPr="00420404">
        <w:rPr>
          <w:rFonts w:ascii="Times New Roman" w:hAnsi="Times New Roman" w:cs="Times New Roman"/>
          <w:color w:val="auto"/>
          <w:bdr w:val="none" w:sz="0" w:space="0" w:color="auto"/>
          <w:lang w:val="en-US" w:eastAsia="hi-IN"/>
        </w:rPr>
        <w:t xml:space="preserve"> Brussel, Brussels &amp; Pain in Motion study group </w:t>
      </w:r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lastRenderedPageBreak/>
        <w:t xml:space="preserve">AND </w:t>
      </w:r>
      <w:proofErr w:type="spellStart"/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t>Transcare</w:t>
      </w:r>
      <w:proofErr w:type="spellEnd"/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, </w:t>
      </w:r>
      <w:proofErr w:type="spellStart"/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t>Transdisciplinairy</w:t>
      </w:r>
      <w:proofErr w:type="spellEnd"/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 </w:t>
      </w:r>
      <w:proofErr w:type="spellStart"/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t>painmanagement</w:t>
      </w:r>
      <w:proofErr w:type="spellEnd"/>
      <w:r w:rsidRPr="00420404">
        <w:rPr>
          <w:rFonts w:ascii="Times New Roman" w:eastAsia="Arial Narrow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 center, the Netherlands. </w:t>
      </w: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 xml:space="preserve">Email: </w:t>
      </w:r>
      <w:hyperlink r:id="rId6" w:history="1">
        <w:r w:rsidRPr="00420404">
          <w:rPr>
            <w:rFonts w:ascii="Times New Roman" w:eastAsia="SimSun" w:hAnsi="Times New Roman" w:cs="Times New Roman"/>
            <w:color w:val="auto"/>
            <w:kern w:val="22"/>
            <w:bdr w:val="none" w:sz="0" w:space="0" w:color="auto"/>
            <w:lang w:eastAsia="hi-IN"/>
          </w:rPr>
          <w:t>c.p.vanwilgen@online.nl</w:t>
        </w:r>
      </w:hyperlink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eastAsia="hi-IN"/>
        </w:rPr>
        <w:t xml:space="preserve"> </w:t>
      </w:r>
    </w:p>
    <w:p w:rsidR="00420404" w:rsidRPr="00420404" w:rsidRDefault="00420404" w:rsidP="0042040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</w:pP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Dr. Frank </w:t>
      </w:r>
      <w:proofErr w:type="spellStart"/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>Baarveld</w:t>
      </w:r>
      <w:proofErr w:type="spellEnd"/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, Training Institution for Family Practice, Utrecht, The Netherlands. </w:t>
      </w: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>Email:</w:t>
      </w: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 </w:t>
      </w:r>
      <w:hyperlink r:id="rId7" w:history="1">
        <w:r w:rsidRPr="00420404">
          <w:rPr>
            <w:rFonts w:ascii="Times New Roman" w:eastAsia="SimSun" w:hAnsi="Times New Roman" w:cs="Times New Roman"/>
            <w:color w:val="auto"/>
            <w:kern w:val="22"/>
            <w:bdr w:val="none" w:sz="0" w:space="0" w:color="auto"/>
            <w:lang w:eastAsia="hi-IN"/>
          </w:rPr>
          <w:t>f.baarveld@huisartsopleiding.nl</w:t>
        </w:r>
      </w:hyperlink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>.</w:t>
      </w:r>
    </w:p>
    <w:p w:rsidR="00420404" w:rsidRPr="00420404" w:rsidRDefault="00420404" w:rsidP="0042040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rPr>
          <w:rFonts w:ascii="Times New Roman" w:eastAsia="SimSun" w:hAnsi="Times New Roman" w:cs="Times New Roman"/>
          <w:b/>
          <w:color w:val="auto"/>
          <w:kern w:val="22"/>
          <w:bdr w:val="none" w:sz="0" w:space="0" w:color="auto"/>
          <w:vertAlign w:val="superscript"/>
          <w:lang w:val="en-US" w:eastAsia="hi-IN"/>
        </w:rPr>
      </w:pP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Dr. Koen A.P.M. </w:t>
      </w:r>
      <w:proofErr w:type="spellStart"/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>Lemmink</w:t>
      </w:r>
      <w:proofErr w:type="spellEnd"/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, Center for Human Movement Sciences, University of Groningen, University Medical Center Groningen, Groningen, The Netherlands. </w:t>
      </w: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 xml:space="preserve">Email: </w:t>
      </w:r>
      <w:hyperlink r:id="rId8" w:history="1">
        <w:r w:rsidRPr="00420404">
          <w:rPr>
            <w:rFonts w:ascii="Times New Roman" w:eastAsia="SimSun" w:hAnsi="Times New Roman" w:cs="Times New Roman"/>
            <w:color w:val="auto"/>
            <w:kern w:val="22"/>
            <w:bdr w:val="none" w:sz="0" w:space="0" w:color="auto"/>
            <w:lang w:val="en-US" w:eastAsia="hi-IN"/>
          </w:rPr>
          <w:t>k.a.p.m.lemmink@med.umcg.nl</w:t>
        </w:r>
      </w:hyperlink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>.</w:t>
      </w:r>
    </w:p>
    <w:p w:rsidR="00420404" w:rsidRPr="00420404" w:rsidRDefault="00420404" w:rsidP="0042040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</w:pP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Dr. Ron L. Diercks, Department of Sports Medicine and Orthopedic Surgery, University Medical Center Groningen,  University of   Groningen, The Netherlands. </w:t>
      </w: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>Email:</w:t>
      </w:r>
      <w:r w:rsidRPr="00420404" w:rsidDel="0065298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 xml:space="preserve"> </w:t>
      </w:r>
      <w:hyperlink r:id="rId9" w:history="1">
        <w:r w:rsidRPr="00420404">
          <w:rPr>
            <w:rFonts w:ascii="Times New Roman" w:eastAsia="SimSun" w:hAnsi="Times New Roman" w:cs="Times New Roman"/>
            <w:color w:val="auto"/>
            <w:kern w:val="22"/>
            <w:bdr w:val="none" w:sz="0" w:space="0" w:color="auto"/>
            <w:lang w:eastAsia="hi-IN"/>
          </w:rPr>
          <w:t>r.l.diercks@umcg.nl</w:t>
        </w:r>
      </w:hyperlink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>.</w:t>
      </w:r>
    </w:p>
    <w:p w:rsidR="00420404" w:rsidRPr="00420404" w:rsidRDefault="00420404" w:rsidP="0042040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</w:pP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Dr. </w:t>
      </w:r>
      <w:proofErr w:type="spellStart"/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>Arie</w:t>
      </w:r>
      <w:proofErr w:type="spellEnd"/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lang w:val="en-US" w:eastAsia="hi-IN"/>
        </w:rPr>
        <w:t xml:space="preserve"> Dijkstra, Social Psychology, Faculty of Behavioral- and Society Sciences, University of   Groningen, Groningen, The Netherlands</w:t>
      </w:r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 xml:space="preserve">. Email: </w:t>
      </w:r>
      <w:hyperlink r:id="rId10" w:history="1">
        <w:r w:rsidRPr="00420404">
          <w:rPr>
            <w:rFonts w:ascii="Times New Roman" w:eastAsia="SimSun" w:hAnsi="Times New Roman" w:cs="Times New Roman"/>
            <w:color w:val="auto"/>
            <w:kern w:val="22"/>
            <w:bdr w:val="none" w:sz="0" w:space="0" w:color="auto"/>
            <w:lang w:eastAsia="hi-IN"/>
          </w:rPr>
          <w:t>arie.dijkstra@rug.nl</w:t>
        </w:r>
      </w:hyperlink>
      <w:r w:rsidRPr="00420404">
        <w:rPr>
          <w:rFonts w:ascii="Times New Roman" w:eastAsia="SimSun" w:hAnsi="Times New Roman" w:cs="Times New Roman"/>
          <w:color w:val="auto"/>
          <w:kern w:val="22"/>
          <w:bdr w:val="none" w:sz="0" w:space="0" w:color="auto"/>
          <w:shd w:val="clear" w:color="auto" w:fill="FFFFFF"/>
          <w:lang w:val="en-US" w:eastAsia="hi-IN"/>
        </w:rPr>
        <w:t>.</w:t>
      </w:r>
    </w:p>
    <w:p w:rsidR="005C4079" w:rsidRDefault="00587972" w:rsidP="00D06B27">
      <w:pPr>
        <w:spacing w:after="0" w:line="360" w:lineRule="auto"/>
      </w:pPr>
    </w:p>
    <w:sectPr w:rsidR="005C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499D"/>
    <w:multiLevelType w:val="hybridMultilevel"/>
    <w:tmpl w:val="F7504852"/>
    <w:lvl w:ilvl="0" w:tplc="FB1E6AA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00D"/>
    <w:multiLevelType w:val="hybridMultilevel"/>
    <w:tmpl w:val="7602B4AA"/>
    <w:numStyleLink w:val="Gemporteerdestijl1"/>
  </w:abstractNum>
  <w:abstractNum w:abstractNumId="2" w15:restartNumberingAfterBreak="0">
    <w:nsid w:val="315B3E7E"/>
    <w:multiLevelType w:val="hybridMultilevel"/>
    <w:tmpl w:val="7602B4AA"/>
    <w:styleLink w:val="Gemporteerdestijl1"/>
    <w:lvl w:ilvl="0" w:tplc="541653C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C6D42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8C5614">
      <w:start w:val="1"/>
      <w:numFmt w:val="lowerRoman"/>
      <w:lvlText w:val="%3."/>
      <w:lvlJc w:val="left"/>
      <w:pPr>
        <w:ind w:left="2185" w:hanging="3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5C42D6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AE4F48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1E5C1E">
      <w:start w:val="1"/>
      <w:numFmt w:val="lowerRoman"/>
      <w:lvlText w:val="%6."/>
      <w:lvlJc w:val="left"/>
      <w:pPr>
        <w:ind w:left="4345" w:hanging="3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66721C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E62006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105618">
      <w:start w:val="1"/>
      <w:numFmt w:val="lowerRoman"/>
      <w:lvlText w:val="%9."/>
      <w:lvlJc w:val="left"/>
      <w:pPr>
        <w:ind w:left="6505" w:hanging="3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930A8D96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D207AE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E47194">
        <w:start w:val="1"/>
        <w:numFmt w:val="lowerRoman"/>
        <w:lvlText w:val="%3."/>
        <w:lvlJc w:val="left"/>
        <w:pPr>
          <w:ind w:left="2185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A8587A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C1884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A6A2D4">
        <w:start w:val="1"/>
        <w:numFmt w:val="lowerRoman"/>
        <w:lvlText w:val="%6."/>
        <w:lvlJc w:val="left"/>
        <w:pPr>
          <w:ind w:left="4345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3E21FE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24D22A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C6F016">
        <w:start w:val="1"/>
        <w:numFmt w:val="lowerRoman"/>
        <w:lvlText w:val="%9."/>
        <w:lvlJc w:val="left"/>
        <w:pPr>
          <w:ind w:left="6505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3E"/>
    <w:rsid w:val="000C314C"/>
    <w:rsid w:val="0029123F"/>
    <w:rsid w:val="00420404"/>
    <w:rsid w:val="00484226"/>
    <w:rsid w:val="00587972"/>
    <w:rsid w:val="00854D29"/>
    <w:rsid w:val="00981AAC"/>
    <w:rsid w:val="00A23714"/>
    <w:rsid w:val="00B87B6D"/>
    <w:rsid w:val="00BF103E"/>
    <w:rsid w:val="00D06B27"/>
    <w:rsid w:val="00D120CC"/>
    <w:rsid w:val="00E50957"/>
    <w:rsid w:val="00E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B21-625B-4C0F-AC13-A84D641C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F10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fstand1">
    <w:name w:val="Geen afstand1"/>
    <w:rsid w:val="00BF103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mbria" w:eastAsia="Cambria" w:hAnsi="Cambria" w:cs="Cambria"/>
      <w:color w:val="000000"/>
      <w:kern w:val="22"/>
      <w:u w:color="000000"/>
      <w:bdr w:val="nil"/>
      <w:lang w:bidi="hi-IN"/>
    </w:rPr>
  </w:style>
  <w:style w:type="numbering" w:customStyle="1" w:styleId="Gemporteerdestijl1">
    <w:name w:val="Geïmporteerde stijl 1"/>
    <w:rsid w:val="00BF103E"/>
    <w:pPr>
      <w:numPr>
        <w:numId w:val="1"/>
      </w:numPr>
    </w:pPr>
  </w:style>
  <w:style w:type="character" w:customStyle="1" w:styleId="Hyperlink0">
    <w:name w:val="Hyperlink.0"/>
    <w:basedOn w:val="Standaardalinea-lettertype"/>
    <w:rsid w:val="00BF103E"/>
    <w:rPr>
      <w:strike w:val="0"/>
      <w:dstrike w:val="0"/>
      <w:color w:val="000000"/>
      <w:u w:val="none" w:color="000000"/>
    </w:rPr>
  </w:style>
  <w:style w:type="character" w:customStyle="1" w:styleId="Hyperlink1">
    <w:name w:val="Hyperlink.1"/>
    <w:basedOn w:val="Standaardalinea-lettertype"/>
    <w:rsid w:val="00BF103E"/>
    <w:rPr>
      <w:strike w:val="0"/>
      <w:dstrike w:val="0"/>
      <w:color w:val="000000"/>
      <w:u w:val="none" w:color="000000"/>
      <w:shd w:val="clear" w:color="auto" w:fill="FFFFFF"/>
    </w:rPr>
  </w:style>
  <w:style w:type="character" w:customStyle="1" w:styleId="Hyperlink2">
    <w:name w:val="Hyperlink.2"/>
    <w:basedOn w:val="Standaardalinea-lettertype"/>
    <w:rsid w:val="00BF103E"/>
    <w:rPr>
      <w:rFonts w:ascii="Times New Roman" w:eastAsia="Times New Roman" w:hAnsi="Times New Roman" w:cs="Times New Roman"/>
      <w:strike w:val="0"/>
      <w:dstrike w:val="0"/>
      <w:color w:val="000000"/>
      <w:u w:val="none" w:color="000000"/>
    </w:rPr>
  </w:style>
  <w:style w:type="character" w:customStyle="1" w:styleId="hps">
    <w:name w:val="hps"/>
    <w:basedOn w:val="Standaardalinea-lettertype"/>
    <w:rsid w:val="00420404"/>
  </w:style>
  <w:style w:type="character" w:customStyle="1" w:styleId="alt-edited1">
    <w:name w:val="alt-edited1"/>
    <w:rsid w:val="00420404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a.p.m.lemmink@med.umcg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baarveld@huisartsopleiding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p.vanwilgen@online.n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j.bouma@pl.hanze.nl" TargetMode="External"/><Relationship Id="rId10" Type="http://schemas.openxmlformats.org/officeDocument/2006/relationships/hyperlink" Target="mailto:arie.dijkstra@ru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l.diercks@umc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301F75A0.dotm</Template>
  <TotalTime>22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Hanzehogeschool Groningen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 AJ, Adrie</dc:creator>
  <cp:keywords/>
  <dc:description/>
  <cp:lastModifiedBy>Bouma AJ, Adrie</cp:lastModifiedBy>
  <cp:revision>5</cp:revision>
  <dcterms:created xsi:type="dcterms:W3CDTF">2017-03-02T09:59:00Z</dcterms:created>
  <dcterms:modified xsi:type="dcterms:W3CDTF">2017-03-02T14:24:00Z</dcterms:modified>
</cp:coreProperties>
</file>