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B0853" w14:textId="77777777" w:rsidR="00D27838" w:rsidRDefault="000D17DA">
      <w:pPr>
        <w:rPr>
          <w:rFonts w:ascii="Times New Roman" w:hAnsi="Times New Roman"/>
          <w:lang w:val="en-GB"/>
        </w:rPr>
      </w:pPr>
      <w:bookmarkStart w:id="0" w:name="_GoBack"/>
      <w:bookmarkEnd w:id="0"/>
      <w:r w:rsidRPr="00F95E68">
        <w:rPr>
          <w:rFonts w:ascii="Times New Roman" w:hAnsi="Times New Roman"/>
          <w:b/>
        </w:rPr>
        <w:t xml:space="preserve">Appendix </w:t>
      </w:r>
      <w:r>
        <w:rPr>
          <w:rFonts w:ascii="Times New Roman" w:hAnsi="Times New Roman"/>
          <w:b/>
        </w:rPr>
        <w:t>C</w:t>
      </w:r>
      <w:r w:rsidRPr="00C43FD8">
        <w:rPr>
          <w:rFonts w:ascii="Times New Roman" w:hAnsi="Times New Roman"/>
          <w:b/>
          <w:lang w:val="en-GB"/>
        </w:rPr>
        <w:t xml:space="preserve">.  </w:t>
      </w:r>
      <w:r w:rsidRPr="00C43FD8">
        <w:rPr>
          <w:rFonts w:ascii="Times New Roman" w:hAnsi="Times New Roman"/>
          <w:lang w:val="en-GB"/>
        </w:rPr>
        <w:t>Rubric-scoring sheet with assessment criteria (assessor)</w:t>
      </w:r>
    </w:p>
    <w:p w14:paraId="3DDB19A4" w14:textId="77777777" w:rsidR="000D17DA" w:rsidRDefault="000D17DA"/>
    <w:tbl>
      <w:tblPr>
        <w:tblStyle w:val="TableGrid"/>
        <w:tblW w:w="85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333"/>
        <w:gridCol w:w="3451"/>
        <w:gridCol w:w="1266"/>
        <w:gridCol w:w="938"/>
        <w:gridCol w:w="1096"/>
      </w:tblGrid>
      <w:tr w:rsidR="000D17DA" w14:paraId="5D342794" w14:textId="77777777" w:rsidTr="006E2AB9">
        <w:tc>
          <w:tcPr>
            <w:tcW w:w="426" w:type="dxa"/>
            <w:vAlign w:val="center"/>
          </w:tcPr>
          <w:p w14:paraId="197378FB" w14:textId="77777777" w:rsidR="000D17DA" w:rsidRPr="00583BED" w:rsidRDefault="000D17DA" w:rsidP="006E2AB9">
            <w:pPr>
              <w:pStyle w:val="ListParagraph"/>
              <w:tabs>
                <w:tab w:val="left" w:pos="1418"/>
              </w:tabs>
              <w:ind w:left="318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1333" w:type="dxa"/>
          </w:tcPr>
          <w:p w14:paraId="7DF4E4D6" w14:textId="77777777" w:rsidR="000D17DA" w:rsidRDefault="000D17DA" w:rsidP="006E2AB9">
            <w:pPr>
              <w:tabs>
                <w:tab w:val="left" w:pos="1418"/>
              </w:tabs>
              <w:ind w:hanging="1418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3451" w:type="dxa"/>
          </w:tcPr>
          <w:p w14:paraId="36FBD3AA" w14:textId="77777777" w:rsidR="000D17DA" w:rsidRDefault="000D17DA" w:rsidP="006E2AB9">
            <w:pPr>
              <w:tabs>
                <w:tab w:val="left" w:pos="1418"/>
              </w:tabs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1266" w:type="dxa"/>
          </w:tcPr>
          <w:p w14:paraId="75F3E637" w14:textId="77777777" w:rsidR="000D17DA" w:rsidRPr="00AE635D" w:rsidRDefault="000D17DA" w:rsidP="006E2AB9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8D3B46F" w14:textId="77777777" w:rsidR="000D17DA" w:rsidRDefault="000D17DA" w:rsidP="006E2AB9">
            <w:pPr>
              <w:tabs>
                <w:tab w:val="left" w:pos="1418"/>
              </w:tabs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Unsatisfactory</w:t>
            </w:r>
          </w:p>
          <w:p w14:paraId="5CBDC1E4" w14:textId="77777777" w:rsidR="000D17DA" w:rsidRDefault="000D17DA" w:rsidP="006E2AB9">
            <w:pPr>
              <w:tabs>
                <w:tab w:val="left" w:pos="1418"/>
              </w:tabs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938" w:type="dxa"/>
          </w:tcPr>
          <w:p w14:paraId="76C4312D" w14:textId="77777777" w:rsidR="000D17DA" w:rsidRPr="00AE635D" w:rsidRDefault="000D17DA" w:rsidP="006E2AB9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F9F7405" w14:textId="77777777" w:rsidR="000D17DA" w:rsidRDefault="000D17DA" w:rsidP="006E2AB9">
            <w:pPr>
              <w:tabs>
                <w:tab w:val="left" w:pos="1418"/>
              </w:tabs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Proficient </w:t>
            </w:r>
          </w:p>
        </w:tc>
        <w:tc>
          <w:tcPr>
            <w:tcW w:w="1096" w:type="dxa"/>
          </w:tcPr>
          <w:p w14:paraId="0332DA95" w14:textId="77777777" w:rsidR="000D17DA" w:rsidRPr="00AE635D" w:rsidRDefault="000D17DA" w:rsidP="006E2AB9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0F835C8" w14:textId="77777777" w:rsidR="000D17DA" w:rsidRDefault="000D17DA" w:rsidP="006E2AB9">
            <w:pPr>
              <w:tabs>
                <w:tab w:val="left" w:pos="1418"/>
              </w:tabs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Outstanding</w:t>
            </w:r>
          </w:p>
        </w:tc>
      </w:tr>
      <w:tr w:rsidR="000D17DA" w14:paraId="1222FC17" w14:textId="77777777" w:rsidTr="006E2AB9">
        <w:tc>
          <w:tcPr>
            <w:tcW w:w="426" w:type="dxa"/>
            <w:vAlign w:val="center"/>
          </w:tcPr>
          <w:p w14:paraId="34DF3527" w14:textId="77777777" w:rsidR="000D17DA" w:rsidRPr="00583BED" w:rsidRDefault="000D17DA" w:rsidP="006E2AB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ind w:left="318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33" w:type="dxa"/>
            <w:vAlign w:val="center"/>
          </w:tcPr>
          <w:p w14:paraId="7206F195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F6EC7DC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Dietetic diagnosis</w:t>
            </w:r>
          </w:p>
        </w:tc>
        <w:tc>
          <w:tcPr>
            <w:tcW w:w="3451" w:type="dxa"/>
            <w:vAlign w:val="center"/>
          </w:tcPr>
          <w:p w14:paraId="27F5F799" w14:textId="77777777" w:rsidR="000D17DA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22876A9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The student</w:t>
            </w:r>
            <w:r w:rsidRPr="00AE635D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makes a dietetic diagnosis on the basis of analysis  and interpretation of anthropometric, biochemical and dietary data collected from the client.  </w:t>
            </w:r>
          </w:p>
          <w:p w14:paraId="055CEF37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5951BED6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012F7E0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938" w:type="dxa"/>
            <w:vAlign w:val="center"/>
          </w:tcPr>
          <w:p w14:paraId="62BC27F0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754FAAD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1096" w:type="dxa"/>
            <w:vAlign w:val="center"/>
          </w:tcPr>
          <w:p w14:paraId="4221AC8B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0E52757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</w:tr>
      <w:tr w:rsidR="000D17DA" w14:paraId="4D8BA009" w14:textId="77777777" w:rsidTr="006E2AB9">
        <w:tc>
          <w:tcPr>
            <w:tcW w:w="426" w:type="dxa"/>
            <w:vAlign w:val="center"/>
          </w:tcPr>
          <w:p w14:paraId="632DBCC5" w14:textId="77777777" w:rsidR="000D17DA" w:rsidRPr="00583BED" w:rsidRDefault="000D17DA" w:rsidP="006E2AB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ind w:left="318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33" w:type="dxa"/>
            <w:vAlign w:val="center"/>
          </w:tcPr>
          <w:p w14:paraId="6CAFB72B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Disease and nutrition.</w:t>
            </w:r>
          </w:p>
        </w:tc>
        <w:tc>
          <w:tcPr>
            <w:tcW w:w="3451" w:type="dxa"/>
            <w:vAlign w:val="center"/>
          </w:tcPr>
          <w:p w14:paraId="2C12D227" w14:textId="77777777" w:rsidR="000D17DA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914DA70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The student explains the relation between disease and nutrition to the client and shows u</w:t>
            </w:r>
            <w:r w:rsidRPr="00AE635D">
              <w:rPr>
                <w:rFonts w:ascii="Times New Roman" w:hAnsi="Times New Roman"/>
                <w:sz w:val="18"/>
                <w:szCs w:val="18"/>
                <w:lang w:val="en-GB" w:eastAsia="en-US"/>
              </w:rPr>
              <w:t>nderstanding of the pathogenesis of the disease.</w:t>
            </w:r>
          </w:p>
          <w:p w14:paraId="600CE456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69A0956D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0915CCD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938" w:type="dxa"/>
            <w:vAlign w:val="center"/>
          </w:tcPr>
          <w:p w14:paraId="73A1F505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741A4C6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1096" w:type="dxa"/>
            <w:vAlign w:val="center"/>
          </w:tcPr>
          <w:p w14:paraId="1C5AFF65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A0499C2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</w:tr>
      <w:tr w:rsidR="000D17DA" w14:paraId="395EA40E" w14:textId="77777777" w:rsidTr="006E2AB9">
        <w:tc>
          <w:tcPr>
            <w:tcW w:w="426" w:type="dxa"/>
            <w:vAlign w:val="center"/>
          </w:tcPr>
          <w:p w14:paraId="00875D14" w14:textId="77777777" w:rsidR="000D17DA" w:rsidRPr="00583BED" w:rsidRDefault="000D17DA" w:rsidP="006E2AB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ind w:left="318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33" w:type="dxa"/>
            <w:vAlign w:val="center"/>
          </w:tcPr>
          <w:p w14:paraId="640A79A4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Treatment goals</w:t>
            </w:r>
          </w:p>
        </w:tc>
        <w:tc>
          <w:tcPr>
            <w:tcW w:w="3451" w:type="dxa"/>
            <w:vAlign w:val="center"/>
          </w:tcPr>
          <w:p w14:paraId="00E97D52" w14:textId="77777777" w:rsidR="000D17DA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8797195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The student</w:t>
            </w:r>
            <w:r w:rsidRPr="00AE635D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discusses with the client possible evidence- based methods of treatment and sets goals with the client  on the basis of the dietetic diagnosis.</w:t>
            </w:r>
          </w:p>
          <w:p w14:paraId="06071CDA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59EA8D41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639E5B3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938" w:type="dxa"/>
            <w:vAlign w:val="center"/>
          </w:tcPr>
          <w:p w14:paraId="462DAF30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1A68FE3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1096" w:type="dxa"/>
            <w:vAlign w:val="center"/>
          </w:tcPr>
          <w:p w14:paraId="4DEAF44B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49AAD29D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</w:tr>
      <w:tr w:rsidR="000D17DA" w14:paraId="269E57BF" w14:textId="77777777" w:rsidTr="006E2AB9">
        <w:tc>
          <w:tcPr>
            <w:tcW w:w="426" w:type="dxa"/>
            <w:vAlign w:val="center"/>
          </w:tcPr>
          <w:p w14:paraId="7EC890D0" w14:textId="77777777" w:rsidR="000D17DA" w:rsidRPr="00583BED" w:rsidRDefault="000D17DA" w:rsidP="006E2AB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ind w:left="318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33" w:type="dxa"/>
            <w:vAlign w:val="center"/>
          </w:tcPr>
          <w:p w14:paraId="6F6872B2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Dietary advice </w:t>
            </w: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(nutrient level)</w:t>
            </w:r>
          </w:p>
        </w:tc>
        <w:tc>
          <w:tcPr>
            <w:tcW w:w="3451" w:type="dxa"/>
            <w:vAlign w:val="center"/>
          </w:tcPr>
          <w:p w14:paraId="15050FAD" w14:textId="77777777" w:rsidR="000D17DA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E3720CF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The student</w:t>
            </w:r>
            <w:r w:rsidRPr="00AE635D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discusses with the client the nutritional or dietary advice on the level of  macro- and micronutrients, vitamins and minerals.</w:t>
            </w:r>
          </w:p>
          <w:p w14:paraId="23F2918C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2BC67483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7709875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938" w:type="dxa"/>
            <w:vAlign w:val="center"/>
          </w:tcPr>
          <w:p w14:paraId="3595BCA9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4C73787C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1096" w:type="dxa"/>
            <w:vAlign w:val="center"/>
          </w:tcPr>
          <w:p w14:paraId="04E205C4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E03E613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</w:tr>
      <w:tr w:rsidR="000D17DA" w14:paraId="312CCB18" w14:textId="77777777" w:rsidTr="006E2AB9">
        <w:tc>
          <w:tcPr>
            <w:tcW w:w="426" w:type="dxa"/>
            <w:vAlign w:val="center"/>
          </w:tcPr>
          <w:p w14:paraId="23990325" w14:textId="77777777" w:rsidR="000D17DA" w:rsidRPr="00583BED" w:rsidRDefault="000D17DA" w:rsidP="006E2AB9">
            <w:pPr>
              <w:pStyle w:val="ListParagraph"/>
              <w:widowControl w:val="0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33" w:type="dxa"/>
            <w:vAlign w:val="center"/>
          </w:tcPr>
          <w:p w14:paraId="401A643B" w14:textId="77777777" w:rsidR="000D17DA" w:rsidRPr="00583BED" w:rsidRDefault="000D17DA" w:rsidP="006E2AB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83BED">
              <w:rPr>
                <w:rFonts w:ascii="Times New Roman" w:hAnsi="Times New Roman"/>
                <w:sz w:val="18"/>
                <w:szCs w:val="18"/>
                <w:lang w:val="en-GB"/>
              </w:rPr>
              <w:t>Dietary advice</w:t>
            </w:r>
          </w:p>
          <w:p w14:paraId="4F83F157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(food consumption level)</w:t>
            </w:r>
          </w:p>
        </w:tc>
        <w:tc>
          <w:tcPr>
            <w:tcW w:w="3451" w:type="dxa"/>
            <w:vAlign w:val="center"/>
          </w:tcPr>
          <w:p w14:paraId="13CE8281" w14:textId="77777777" w:rsidR="000D17DA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47157EA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The student</w:t>
            </w:r>
            <w:r w:rsidRPr="00AE635D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translates the nutritional or dietary advice into a food consumption regime according to currently accepted standards, scientific views and guidelines.  </w:t>
            </w:r>
          </w:p>
          <w:p w14:paraId="3B46B008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21DBFED8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FCC7971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938" w:type="dxa"/>
            <w:vAlign w:val="center"/>
          </w:tcPr>
          <w:p w14:paraId="325B96C7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EB42901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1096" w:type="dxa"/>
            <w:vAlign w:val="center"/>
          </w:tcPr>
          <w:p w14:paraId="60960DF6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7A28748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</w:tr>
      <w:tr w:rsidR="000D17DA" w14:paraId="32E5D72A" w14:textId="77777777" w:rsidTr="006E2AB9">
        <w:tc>
          <w:tcPr>
            <w:tcW w:w="426" w:type="dxa"/>
            <w:vAlign w:val="center"/>
          </w:tcPr>
          <w:p w14:paraId="1E782DF7" w14:textId="77777777" w:rsidR="000D17DA" w:rsidRPr="00583BED" w:rsidRDefault="000D17DA" w:rsidP="006E2AB9">
            <w:pPr>
              <w:pStyle w:val="ListParagraph"/>
              <w:widowControl w:val="0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33" w:type="dxa"/>
            <w:vAlign w:val="center"/>
          </w:tcPr>
          <w:p w14:paraId="038812D5" w14:textId="77777777" w:rsidR="000D17DA" w:rsidRPr="00583BED" w:rsidRDefault="000D17DA" w:rsidP="006E2AB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83BED">
              <w:rPr>
                <w:rFonts w:ascii="Times New Roman" w:hAnsi="Times New Roman"/>
                <w:sz w:val="18"/>
                <w:szCs w:val="18"/>
                <w:lang w:val="en-GB"/>
              </w:rPr>
              <w:t>Eye contact, attitude and empathy</w:t>
            </w:r>
          </w:p>
          <w:p w14:paraId="16472E67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3451" w:type="dxa"/>
            <w:vAlign w:val="center"/>
          </w:tcPr>
          <w:p w14:paraId="43CBE1A9" w14:textId="77777777" w:rsidR="000D17DA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F9CEBBB" w14:textId="77777777" w:rsidR="000D17DA" w:rsidRDefault="000D17DA" w:rsidP="000D17DA">
            <w:pPr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The student</w:t>
            </w:r>
            <w:r w:rsidRPr="00AE635D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has eye contact with the client, and demonstrates sensitivity to the client’s level of knowledge and cultural background.  </w:t>
            </w:r>
          </w:p>
        </w:tc>
        <w:tc>
          <w:tcPr>
            <w:tcW w:w="1266" w:type="dxa"/>
            <w:vAlign w:val="center"/>
          </w:tcPr>
          <w:p w14:paraId="420C4EE2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D3B07F2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938" w:type="dxa"/>
            <w:vAlign w:val="center"/>
          </w:tcPr>
          <w:p w14:paraId="0CACB292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84B54FE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  <w:p w14:paraId="5D0878D3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1096" w:type="dxa"/>
            <w:vAlign w:val="center"/>
          </w:tcPr>
          <w:p w14:paraId="29102DB7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CB69101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</w:tr>
      <w:tr w:rsidR="000D17DA" w14:paraId="40B4D842" w14:textId="77777777" w:rsidTr="006E2AB9">
        <w:tc>
          <w:tcPr>
            <w:tcW w:w="426" w:type="dxa"/>
            <w:vAlign w:val="center"/>
          </w:tcPr>
          <w:p w14:paraId="367C2D37" w14:textId="77777777" w:rsidR="000D17DA" w:rsidRPr="00583BED" w:rsidRDefault="000D17DA" w:rsidP="006E2AB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ind w:left="318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33" w:type="dxa"/>
            <w:vAlign w:val="center"/>
          </w:tcPr>
          <w:p w14:paraId="54DF7158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Memorizing information</w:t>
            </w:r>
          </w:p>
        </w:tc>
        <w:tc>
          <w:tcPr>
            <w:tcW w:w="3451" w:type="dxa"/>
            <w:vAlign w:val="center"/>
          </w:tcPr>
          <w:p w14:paraId="1B0C190F" w14:textId="77777777" w:rsidR="000D17DA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A2A10FE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The student</w:t>
            </w:r>
            <w:r w:rsidRPr="00AE635D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gives information and helps the client to memorize the dietary advice.  </w:t>
            </w:r>
          </w:p>
          <w:p w14:paraId="7ADAB11E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32C9CBBA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29973EB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938" w:type="dxa"/>
            <w:vAlign w:val="center"/>
          </w:tcPr>
          <w:p w14:paraId="5400AD93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90FCAE1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1096" w:type="dxa"/>
            <w:vAlign w:val="center"/>
          </w:tcPr>
          <w:p w14:paraId="2DE6E87D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E71D995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</w:tr>
      <w:tr w:rsidR="000D17DA" w14:paraId="3F7E565A" w14:textId="77777777" w:rsidTr="006E2AB9">
        <w:tc>
          <w:tcPr>
            <w:tcW w:w="426" w:type="dxa"/>
            <w:vAlign w:val="center"/>
          </w:tcPr>
          <w:p w14:paraId="74D93F7A" w14:textId="77777777" w:rsidR="000D17DA" w:rsidRPr="00583BED" w:rsidRDefault="000D17DA" w:rsidP="006E2AB9">
            <w:pPr>
              <w:pStyle w:val="ListParagraph"/>
              <w:widowControl w:val="0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33" w:type="dxa"/>
            <w:vAlign w:val="center"/>
          </w:tcPr>
          <w:p w14:paraId="4D6533EA" w14:textId="77777777" w:rsidR="000D17DA" w:rsidRPr="00583BED" w:rsidRDefault="000D17DA" w:rsidP="006E2AB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83BED">
              <w:rPr>
                <w:rFonts w:ascii="Times New Roman" w:hAnsi="Times New Roman"/>
                <w:sz w:val="18"/>
                <w:szCs w:val="18"/>
                <w:lang w:val="en-GB"/>
              </w:rPr>
              <w:t>Adaptation to client</w:t>
            </w:r>
          </w:p>
          <w:p w14:paraId="3E8576F1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3451" w:type="dxa"/>
            <w:vAlign w:val="center"/>
          </w:tcPr>
          <w:p w14:paraId="2130DAB6" w14:textId="77777777" w:rsidR="000D17DA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A4345D1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The student</w:t>
            </w:r>
            <w:r w:rsidRPr="00AE635D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counsels the client to follow dietary advice in his/her living environment making use of communication and motivation techniques adapted to the client.  </w:t>
            </w:r>
          </w:p>
          <w:p w14:paraId="31DA4AA1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1E6DC4F4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4297C89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938" w:type="dxa"/>
            <w:vAlign w:val="center"/>
          </w:tcPr>
          <w:p w14:paraId="769B80F0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46AE6A0D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1096" w:type="dxa"/>
            <w:vAlign w:val="center"/>
          </w:tcPr>
          <w:p w14:paraId="2C276019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D9E5DB8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</w:tr>
      <w:tr w:rsidR="000D17DA" w14:paraId="4E0E3428" w14:textId="77777777" w:rsidTr="006E2AB9">
        <w:tc>
          <w:tcPr>
            <w:tcW w:w="426" w:type="dxa"/>
            <w:vAlign w:val="center"/>
          </w:tcPr>
          <w:p w14:paraId="6CC393EF" w14:textId="77777777" w:rsidR="000D17DA" w:rsidRPr="00583BED" w:rsidRDefault="000D17DA" w:rsidP="006E2AB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ind w:left="318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33" w:type="dxa"/>
            <w:vAlign w:val="center"/>
          </w:tcPr>
          <w:p w14:paraId="260F1E7A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Sequential order of methodical practice</w:t>
            </w:r>
          </w:p>
        </w:tc>
        <w:tc>
          <w:tcPr>
            <w:tcW w:w="3451" w:type="dxa"/>
            <w:vAlign w:val="center"/>
          </w:tcPr>
          <w:p w14:paraId="2D110277" w14:textId="77777777" w:rsidR="000D17DA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0986866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 w:eastAsia="en-US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The student</w:t>
            </w:r>
            <w:r w:rsidRPr="00AE635D">
              <w:rPr>
                <w:rFonts w:ascii="Times New Roman" w:hAnsi="Times New Roman"/>
                <w:sz w:val="18"/>
                <w:szCs w:val="18"/>
                <w:lang w:val="en-GB" w:eastAsia="en-US"/>
              </w:rPr>
              <w:t xml:space="preserve"> makes a dietetic diagnosis on the basis of analysis  and interpretation of anthropometric, biochemical and dietary data collected from the client.  </w:t>
            </w:r>
          </w:p>
          <w:p w14:paraId="71E9CA5F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31059CFE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F6492AB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938" w:type="dxa"/>
            <w:vAlign w:val="center"/>
          </w:tcPr>
          <w:p w14:paraId="105B6E29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E9DCBAD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1096" w:type="dxa"/>
            <w:vAlign w:val="center"/>
          </w:tcPr>
          <w:p w14:paraId="269B68D7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3311D467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</w:tr>
      <w:tr w:rsidR="000D17DA" w14:paraId="2B45FFEE" w14:textId="77777777" w:rsidTr="006E2AB9">
        <w:tc>
          <w:tcPr>
            <w:tcW w:w="426" w:type="dxa"/>
            <w:vAlign w:val="center"/>
          </w:tcPr>
          <w:p w14:paraId="11F3B9FA" w14:textId="77777777" w:rsidR="000D17DA" w:rsidRPr="00583BED" w:rsidRDefault="000D17DA" w:rsidP="006E2AB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ind w:left="318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333" w:type="dxa"/>
            <w:vAlign w:val="center"/>
          </w:tcPr>
          <w:p w14:paraId="4E325E52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Structure and initiative</w:t>
            </w:r>
          </w:p>
        </w:tc>
        <w:tc>
          <w:tcPr>
            <w:tcW w:w="3451" w:type="dxa"/>
            <w:vAlign w:val="center"/>
          </w:tcPr>
          <w:p w14:paraId="7D5959F6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67DD1AF7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t>The student maintains structure during the conversation, taking and releasing initiative adapted to client’s needs.</w:t>
            </w:r>
          </w:p>
          <w:p w14:paraId="28606573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1520BFF3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24709895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938" w:type="dxa"/>
            <w:vAlign w:val="center"/>
          </w:tcPr>
          <w:p w14:paraId="0E9A54AA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1AEAAA4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  <w:tc>
          <w:tcPr>
            <w:tcW w:w="1096" w:type="dxa"/>
            <w:vAlign w:val="center"/>
          </w:tcPr>
          <w:p w14:paraId="34D527DA" w14:textId="77777777" w:rsidR="000D17DA" w:rsidRPr="00AE635D" w:rsidRDefault="000D17DA" w:rsidP="006E2AB9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70669A9A" w14:textId="77777777" w:rsidR="000D17DA" w:rsidRDefault="000D17DA" w:rsidP="006E2A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AE635D">
              <w:rPr>
                <w:rFonts w:ascii="Times New Roman" w:hAnsi="Times New Roman"/>
                <w:sz w:val="18"/>
                <w:szCs w:val="18"/>
                <w:lang w:val="en-GB"/>
              </w:rPr>
              <w:sym w:font="Webdings" w:char="F063"/>
            </w:r>
          </w:p>
        </w:tc>
      </w:tr>
      <w:tr w:rsidR="000D17DA" w14:paraId="6292CA18" w14:textId="77777777" w:rsidTr="006E2AB9">
        <w:tc>
          <w:tcPr>
            <w:tcW w:w="8510" w:type="dxa"/>
            <w:gridSpan w:val="6"/>
            <w:vAlign w:val="center"/>
          </w:tcPr>
          <w:p w14:paraId="37781C36" w14:textId="77777777" w:rsidR="000D17DA" w:rsidRDefault="000D17DA" w:rsidP="006E2AB9">
            <w:pPr>
              <w:tabs>
                <w:tab w:val="left" w:pos="1418"/>
              </w:tabs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15DF19CA" w14:textId="77777777" w:rsidR="000D17DA" w:rsidRDefault="000D17DA" w:rsidP="006E2AB9">
            <w:pPr>
              <w:tabs>
                <w:tab w:val="left" w:pos="1418"/>
              </w:tabs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17DA">
              <w:rPr>
                <w:rFonts w:ascii="Times New Roman" w:hAnsi="Times New Roman"/>
                <w:sz w:val="18"/>
                <w:szCs w:val="18"/>
                <w:lang w:val="en-GB"/>
              </w:rPr>
              <w:t>To pass the test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,</w:t>
            </w:r>
            <w:r w:rsidRPr="000D17D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criteria 1-5 may not be scored unsatisfactory; criteria 6-10 may be scored unsatisfactory twice</w:t>
            </w:r>
          </w:p>
          <w:p w14:paraId="2AED0984" w14:textId="77777777" w:rsidR="000D17DA" w:rsidRDefault="000D17DA" w:rsidP="006E2AB9">
            <w:pPr>
              <w:tabs>
                <w:tab w:val="left" w:pos="1418"/>
              </w:tabs>
              <w:rPr>
                <w:rFonts w:ascii="Times New Roman" w:hAnsi="Times New Roman"/>
                <w:b/>
                <w:szCs w:val="20"/>
                <w:lang w:val="en-GB"/>
              </w:rPr>
            </w:pPr>
          </w:p>
        </w:tc>
      </w:tr>
    </w:tbl>
    <w:p w14:paraId="345FDCF3" w14:textId="77777777" w:rsidR="000D17DA" w:rsidRDefault="000D17DA" w:rsidP="000D17DA"/>
    <w:sectPr w:rsidR="000D17DA" w:rsidSect="0058589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C5E"/>
    <w:multiLevelType w:val="hybridMultilevel"/>
    <w:tmpl w:val="47A6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7F"/>
    <w:rsid w:val="000D17DA"/>
    <w:rsid w:val="002B6B81"/>
    <w:rsid w:val="00585898"/>
    <w:rsid w:val="0062067F"/>
    <w:rsid w:val="00B5330F"/>
    <w:rsid w:val="00D2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F57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67F"/>
    <w:rPr>
      <w:rFonts w:ascii="Verdana" w:eastAsia="Times New Roman" w:hAnsi="Verdana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B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8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62067F"/>
    <w:rPr>
      <w:rFonts w:ascii="Times New Roman" w:eastAsia="Times New Roman" w:hAnsi="Times New Roman" w:cs="Times New Roman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67F"/>
    <w:pPr>
      <w:spacing w:line="260" w:lineRule="atLeast"/>
      <w:ind w:left="720"/>
      <w:contextualSpacing/>
    </w:pPr>
    <w:rPr>
      <w:sz w:val="17"/>
      <w:lang w:val="nl-NL"/>
    </w:rPr>
  </w:style>
  <w:style w:type="table" w:customStyle="1" w:styleId="TableGrid1">
    <w:name w:val="Table Grid1"/>
    <w:basedOn w:val="TableNormal"/>
    <w:next w:val="TableGrid"/>
    <w:rsid w:val="000D17DA"/>
    <w:rPr>
      <w:rFonts w:ascii="Times New Roman" w:eastAsia="Times New Roman" w:hAnsi="Times New Roman" w:cs="Times New Roman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67F"/>
    <w:rPr>
      <w:rFonts w:ascii="Verdana" w:eastAsia="Times New Roman" w:hAnsi="Verdana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B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8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62067F"/>
    <w:rPr>
      <w:rFonts w:ascii="Times New Roman" w:eastAsia="Times New Roman" w:hAnsi="Times New Roman" w:cs="Times New Roman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67F"/>
    <w:pPr>
      <w:spacing w:line="260" w:lineRule="atLeast"/>
      <w:ind w:left="720"/>
      <w:contextualSpacing/>
    </w:pPr>
    <w:rPr>
      <w:sz w:val="17"/>
      <w:lang w:val="nl-NL"/>
    </w:rPr>
  </w:style>
  <w:style w:type="table" w:customStyle="1" w:styleId="TableGrid1">
    <w:name w:val="Table Grid1"/>
    <w:basedOn w:val="TableNormal"/>
    <w:next w:val="TableGrid"/>
    <w:rsid w:val="000D17DA"/>
    <w:rPr>
      <w:rFonts w:ascii="Times New Roman" w:eastAsia="Times New Roman" w:hAnsi="Times New Roman" w:cs="Times New Roman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UU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 Agricola</dc:creator>
  <cp:lastModifiedBy>Jamin, Shanti</cp:lastModifiedBy>
  <cp:revision>2</cp:revision>
  <dcterms:created xsi:type="dcterms:W3CDTF">2020-02-18T15:09:00Z</dcterms:created>
  <dcterms:modified xsi:type="dcterms:W3CDTF">2020-02-18T15:09:00Z</dcterms:modified>
</cp:coreProperties>
</file>