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0C9A" w14:textId="77777777" w:rsidR="00DE76E0" w:rsidRPr="006C6A91" w:rsidRDefault="00DE76E0" w:rsidP="00DE76E0">
      <w:pPr>
        <w:pStyle w:val="NoSpacing"/>
        <w:spacing w:line="360" w:lineRule="auto"/>
        <w:rPr>
          <w:rFonts w:ascii="Times New Roman" w:hAnsi="Times New Roman" w:cs="Times New Roman"/>
        </w:rPr>
      </w:pPr>
      <w:r w:rsidRPr="006C6A91">
        <w:rPr>
          <w:rFonts w:ascii="Times New Roman" w:hAnsi="Times New Roman"/>
          <w:b/>
        </w:rPr>
        <w:t xml:space="preserve">Table </w:t>
      </w:r>
      <w:r w:rsidRPr="006C6A91">
        <w:rPr>
          <w:rFonts w:ascii="Times New Roman" w:hAnsi="Times New Roman"/>
          <w:b/>
        </w:rPr>
        <w:fldChar w:fldCharType="begin"/>
      </w:r>
      <w:r w:rsidRPr="006C6A91">
        <w:rPr>
          <w:rFonts w:ascii="Times New Roman" w:hAnsi="Times New Roman"/>
          <w:b/>
        </w:rPr>
        <w:instrText xml:space="preserve"> SEQ Figure \* ARABIC </w:instrText>
      </w:r>
      <w:r w:rsidRPr="006C6A91">
        <w:rPr>
          <w:rFonts w:ascii="Times New Roman" w:hAnsi="Times New Roman"/>
          <w:b/>
        </w:rPr>
        <w:fldChar w:fldCharType="separate"/>
      </w:r>
      <w:r w:rsidRPr="006C6A91">
        <w:rPr>
          <w:rFonts w:ascii="Times New Roman" w:hAnsi="Times New Roman"/>
          <w:b/>
          <w:noProof/>
        </w:rPr>
        <w:t>1</w:t>
      </w:r>
      <w:r w:rsidRPr="006C6A91">
        <w:rPr>
          <w:rFonts w:ascii="Times New Roman" w:hAnsi="Times New Roman"/>
          <w:b/>
        </w:rPr>
        <w:fldChar w:fldCharType="end"/>
      </w:r>
      <w:r w:rsidRPr="006C6A91">
        <w:rPr>
          <w:rFonts w:ascii="Times New Roman" w:hAnsi="Times New Roman"/>
        </w:rPr>
        <w:t xml:space="preserve"> Examples of ‘soft’ and ‘hard’ policies addressing tobacco smoking, alcohol consumption, physical (in)activity and dietary behaviours</w:t>
      </w:r>
    </w:p>
    <w:tbl>
      <w:tblPr>
        <w:tblStyle w:val="TableGrid"/>
        <w:tblpPr w:leftFromText="141" w:rightFromText="141" w:vertAnchor="page" w:tblpY="2109"/>
        <w:tblW w:w="10060" w:type="dxa"/>
        <w:tblLook w:val="04A0" w:firstRow="1" w:lastRow="0" w:firstColumn="1" w:lastColumn="0" w:noHBand="0" w:noVBand="1"/>
      </w:tblPr>
      <w:tblGrid>
        <w:gridCol w:w="2405"/>
        <w:gridCol w:w="3827"/>
        <w:gridCol w:w="3828"/>
      </w:tblGrid>
      <w:tr w:rsidR="006C6A91" w:rsidRPr="006C6A91" w14:paraId="4A1B1A9C" w14:textId="77777777" w:rsidTr="001D2E23">
        <w:tc>
          <w:tcPr>
            <w:tcW w:w="2405" w:type="dxa"/>
          </w:tcPr>
          <w:p w14:paraId="46EF4C08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544B1CF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Soft policies</w:t>
            </w:r>
          </w:p>
        </w:tc>
        <w:tc>
          <w:tcPr>
            <w:tcW w:w="3828" w:type="dxa"/>
          </w:tcPr>
          <w:p w14:paraId="1766496A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Hard policies</w:t>
            </w:r>
          </w:p>
        </w:tc>
      </w:tr>
      <w:tr w:rsidR="006C6A91" w:rsidRPr="006C6A91" w14:paraId="12F03DA0" w14:textId="77777777" w:rsidTr="001D2E23">
        <w:tc>
          <w:tcPr>
            <w:tcW w:w="2405" w:type="dxa"/>
          </w:tcPr>
          <w:p w14:paraId="0CD8A7DE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Tobacco smoking</w:t>
            </w:r>
          </w:p>
        </w:tc>
        <w:tc>
          <w:tcPr>
            <w:tcW w:w="3827" w:type="dxa"/>
          </w:tcPr>
          <w:p w14:paraId="6EACB747" w14:textId="77777777" w:rsidR="001D2E23" w:rsidRPr="006C6A91" w:rsidRDefault="001D2E23" w:rsidP="001D2E23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(Graphic) warning labels on tobacco packaging</w:t>
            </w:r>
          </w:p>
          <w:p w14:paraId="73001181" w14:textId="77777777" w:rsidR="001D2E23" w:rsidRPr="006C6A91" w:rsidRDefault="001D2E23" w:rsidP="00BB592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Mass media </w:t>
            </w:r>
            <w:proofErr w:type="spellStart"/>
            <w:r w:rsidRPr="006C6A91">
              <w:rPr>
                <w:rFonts w:ascii="Times New Roman" w:hAnsi="Times New Roman" w:cs="Times New Roman"/>
              </w:rPr>
              <w:t>campaigns</w:t>
            </w:r>
            <w:r w:rsidR="00BB5929" w:rsidRPr="00BB5929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3828" w:type="dxa"/>
          </w:tcPr>
          <w:p w14:paraId="64AC85A9" w14:textId="77777777" w:rsidR="001D2E23" w:rsidRPr="006C6A91" w:rsidRDefault="001D2E23" w:rsidP="001D2E23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Increased tobacco tax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14:paraId="499091B7" w14:textId="77777777" w:rsidR="001D2E23" w:rsidRPr="006C6A91" w:rsidRDefault="001D2E23" w:rsidP="001D2E23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Tobacco advertising </w:t>
            </w:r>
            <w:proofErr w:type="spellStart"/>
            <w:r w:rsidRPr="006C6A91">
              <w:rPr>
                <w:rFonts w:ascii="Times New Roman" w:hAnsi="Times New Roman" w:cs="Times New Roman"/>
              </w:rPr>
              <w:t>ban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  <w:p w14:paraId="4A32F3D8" w14:textId="77777777" w:rsidR="001D2E23" w:rsidRPr="006C6A91" w:rsidRDefault="001D2E23" w:rsidP="001D2E23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Ban on the visibility of tobacco products in </w:t>
            </w:r>
            <w:proofErr w:type="spellStart"/>
            <w:r w:rsidRPr="006C6A91">
              <w:rPr>
                <w:rFonts w:ascii="Times New Roman" w:hAnsi="Times New Roman" w:cs="Times New Roman"/>
              </w:rPr>
              <w:t>stores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  <w:p w14:paraId="1FC1818F" w14:textId="77777777" w:rsidR="001D2E23" w:rsidRPr="006C6A91" w:rsidRDefault="001D2E23" w:rsidP="001D2E23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Ban on cigarette </w:t>
            </w:r>
            <w:proofErr w:type="spellStart"/>
            <w:r w:rsidRPr="006C6A91">
              <w:rPr>
                <w:rFonts w:ascii="Times New Roman" w:hAnsi="Times New Roman" w:cs="Times New Roman"/>
              </w:rPr>
              <w:t>machines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  <w:p w14:paraId="5D94077D" w14:textId="77777777" w:rsidR="001D2E23" w:rsidRPr="006C6A91" w:rsidRDefault="001D2E23" w:rsidP="00675460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Smoking </w:t>
            </w:r>
            <w:proofErr w:type="spellStart"/>
            <w:r w:rsidRPr="006C6A91">
              <w:rPr>
                <w:rFonts w:ascii="Times New Roman" w:hAnsi="Times New Roman" w:cs="Times New Roman"/>
              </w:rPr>
              <w:t>ban</w:t>
            </w:r>
            <w:r w:rsidR="00675460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6C6A91" w:rsidRPr="0067397E" w14:paraId="2A8B4EEE" w14:textId="77777777" w:rsidTr="001D2E23">
        <w:tc>
          <w:tcPr>
            <w:tcW w:w="2405" w:type="dxa"/>
          </w:tcPr>
          <w:p w14:paraId="2578D63A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Alcohol consumption</w:t>
            </w:r>
          </w:p>
        </w:tc>
        <w:tc>
          <w:tcPr>
            <w:tcW w:w="3827" w:type="dxa"/>
          </w:tcPr>
          <w:p w14:paraId="27BF4444" w14:textId="77777777" w:rsidR="001D2E23" w:rsidRPr="006C6A91" w:rsidRDefault="001D2E23" w:rsidP="001D2E23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Warning labels on alcohol packaging</w:t>
            </w:r>
          </w:p>
          <w:p w14:paraId="6FAAAC55" w14:textId="77777777" w:rsidR="001D2E23" w:rsidRPr="006C6A91" w:rsidRDefault="001D2E23" w:rsidP="001D2E23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Mandatory warning (e.g. ‘drink responsibly’) in alcohol </w:t>
            </w:r>
            <w:proofErr w:type="spellStart"/>
            <w:r w:rsidRPr="006C6A91">
              <w:rPr>
                <w:rFonts w:ascii="Times New Roman" w:hAnsi="Times New Roman" w:cs="Times New Roman"/>
              </w:rPr>
              <w:t>advertisements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  <w:p w14:paraId="01A22B99" w14:textId="77777777" w:rsidR="001D2E23" w:rsidRPr="006C6A91" w:rsidRDefault="001D2E23" w:rsidP="006C6A91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Education about responsible alcohol </w:t>
            </w:r>
            <w:proofErr w:type="spellStart"/>
            <w:r w:rsidRPr="006C6A91">
              <w:rPr>
                <w:rFonts w:ascii="Times New Roman" w:hAnsi="Times New Roman" w:cs="Times New Roman"/>
              </w:rPr>
              <w:t>consumption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3828" w:type="dxa"/>
          </w:tcPr>
          <w:p w14:paraId="456F43A8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Increased alcoholic beverage tax</w:t>
            </w:r>
          </w:p>
          <w:p w14:paraId="58834AEA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Age limits on alcohol </w:t>
            </w:r>
            <w:proofErr w:type="spellStart"/>
            <w:r w:rsidRPr="006C6A91">
              <w:rPr>
                <w:rFonts w:ascii="Times New Roman" w:hAnsi="Times New Roman" w:cs="Times New Roman"/>
              </w:rPr>
              <w:t>sales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  <w:p w14:paraId="3FDDD1DE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Alcohol advertising </w:t>
            </w:r>
            <w:proofErr w:type="spellStart"/>
            <w:r w:rsidRPr="006C6A91">
              <w:rPr>
                <w:rFonts w:ascii="Times New Roman" w:hAnsi="Times New Roman" w:cs="Times New Roman"/>
              </w:rPr>
              <w:t>ban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  <w:p w14:paraId="3BC909D7" w14:textId="77777777" w:rsidR="001D2E23" w:rsidRPr="006C6A91" w:rsidRDefault="0067397E" w:rsidP="00FB69D0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Stricter licensing policy for alcohol retail</w:t>
            </w:r>
          </w:p>
        </w:tc>
      </w:tr>
      <w:tr w:rsidR="006C6A91" w:rsidRPr="006C6A91" w14:paraId="4E8B7670" w14:textId="77777777" w:rsidTr="001D2E23">
        <w:tc>
          <w:tcPr>
            <w:tcW w:w="2405" w:type="dxa"/>
          </w:tcPr>
          <w:p w14:paraId="3D5FC16D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Physical (in)activity and sedentary behaviour</w:t>
            </w:r>
          </w:p>
        </w:tc>
        <w:tc>
          <w:tcPr>
            <w:tcW w:w="3827" w:type="dxa"/>
          </w:tcPr>
          <w:p w14:paraId="1D8C3895" w14:textId="77777777" w:rsidR="00675460" w:rsidRDefault="001D2E23" w:rsidP="001D2E23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Mass media campaign promoting the interruption of sedentary behaviours</w:t>
            </w:r>
          </w:p>
          <w:p w14:paraId="276378A2" w14:textId="77777777" w:rsidR="001D2E23" w:rsidRPr="006C6A91" w:rsidRDefault="001D2E23" w:rsidP="001D2E23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Stair use prompts in office buildings</w:t>
            </w:r>
          </w:p>
          <w:p w14:paraId="2E17A3C9" w14:textId="77777777" w:rsidR="001D2E23" w:rsidRPr="006C6A91" w:rsidRDefault="001D2E23" w:rsidP="001D2E23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School policies on physical </w:t>
            </w:r>
            <w:proofErr w:type="spellStart"/>
            <w:r w:rsidRPr="006C6A91">
              <w:rPr>
                <w:rFonts w:ascii="Times New Roman" w:hAnsi="Times New Roman" w:cs="Times New Roman"/>
              </w:rPr>
              <w:t>activity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  <w:p w14:paraId="5BF3340E" w14:textId="77777777" w:rsidR="001D2E23" w:rsidRPr="006C6A91" w:rsidRDefault="001D2E23" w:rsidP="001D2E23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Individual financial incentives</w:t>
            </w:r>
          </w:p>
        </w:tc>
        <w:tc>
          <w:tcPr>
            <w:tcW w:w="3828" w:type="dxa"/>
          </w:tcPr>
          <w:p w14:paraId="1C20D55B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Car-free city policies</w:t>
            </w:r>
          </w:p>
          <w:p w14:paraId="32A5B67D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Mandatory physical education at schools</w:t>
            </w:r>
          </w:p>
          <w:p w14:paraId="1A569641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Tax-reduction incentives promoting fitness</w:t>
            </w:r>
            <w:r w:rsidR="0067397E">
              <w:rPr>
                <w:rFonts w:ascii="Times New Roman" w:hAnsi="Times New Roman" w:cs="Times New Roman"/>
              </w:rPr>
              <w:t xml:space="preserve"> club</w:t>
            </w:r>
            <w:r w:rsidRPr="006C6A91">
              <w:rPr>
                <w:rFonts w:ascii="Times New Roman" w:hAnsi="Times New Roman" w:cs="Times New Roman"/>
              </w:rPr>
              <w:t xml:space="preserve"> membership</w:t>
            </w:r>
          </w:p>
          <w:p w14:paraId="06CF01FA" w14:textId="77777777" w:rsidR="001D2E23" w:rsidRPr="006C6A91" w:rsidRDefault="001D2E23" w:rsidP="00622BF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Increased </w:t>
            </w:r>
            <w:r w:rsidR="00622BF6">
              <w:rPr>
                <w:rFonts w:ascii="Times New Roman" w:hAnsi="Times New Roman" w:cs="Times New Roman"/>
              </w:rPr>
              <w:t>petrol</w:t>
            </w:r>
            <w:r w:rsidRPr="006C6A91">
              <w:rPr>
                <w:rFonts w:ascii="Times New Roman" w:hAnsi="Times New Roman" w:cs="Times New Roman"/>
              </w:rPr>
              <w:t xml:space="preserve"> tax</w:t>
            </w:r>
          </w:p>
        </w:tc>
      </w:tr>
      <w:tr w:rsidR="006C6A91" w:rsidRPr="0067397E" w14:paraId="3A49B2A1" w14:textId="77777777" w:rsidTr="001D2E23">
        <w:tc>
          <w:tcPr>
            <w:tcW w:w="2405" w:type="dxa"/>
          </w:tcPr>
          <w:p w14:paraId="574B7D61" w14:textId="77777777" w:rsidR="001D2E23" w:rsidRPr="006C6A91" w:rsidRDefault="001D2E23" w:rsidP="001D2E23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Dietary behaviours</w:t>
            </w:r>
          </w:p>
        </w:tc>
        <w:tc>
          <w:tcPr>
            <w:tcW w:w="3827" w:type="dxa"/>
          </w:tcPr>
          <w:p w14:paraId="0615D226" w14:textId="77777777" w:rsidR="001D2E23" w:rsidRPr="006C6A91" w:rsidRDefault="001D2E23" w:rsidP="001D2E23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Mass media campaigns promoting healthy dietary </w:t>
            </w:r>
            <w:proofErr w:type="spellStart"/>
            <w:r w:rsidRPr="006C6A91">
              <w:rPr>
                <w:rFonts w:ascii="Times New Roman" w:hAnsi="Times New Roman" w:cs="Times New Roman"/>
              </w:rPr>
              <w:t>behaviours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  <w:p w14:paraId="0E2BC277" w14:textId="77777777" w:rsidR="001D2E23" w:rsidRPr="006C6A91" w:rsidRDefault="001D2E23" w:rsidP="001D2E23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Food </w:t>
            </w:r>
            <w:proofErr w:type="spellStart"/>
            <w:r w:rsidRPr="006C6A91">
              <w:rPr>
                <w:rFonts w:ascii="Times New Roman" w:hAnsi="Times New Roman" w:cs="Times New Roman"/>
              </w:rPr>
              <w:t>labelling</w:t>
            </w:r>
            <w:r w:rsidR="006C6A91" w:rsidRPr="006C6A91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  <w:p w14:paraId="3FD00DB9" w14:textId="77777777" w:rsidR="001D2E23" w:rsidRPr="006C6A91" w:rsidRDefault="001D2E23" w:rsidP="001D2E23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Nudging towards healthier food choices in canteens, sports clubs, schools, restaurants, supermarkets, etc.</w:t>
            </w:r>
          </w:p>
        </w:tc>
        <w:tc>
          <w:tcPr>
            <w:tcW w:w="3828" w:type="dxa"/>
          </w:tcPr>
          <w:p w14:paraId="2BAB386B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Sugar (sweetened beverage) tax</w:t>
            </w:r>
          </w:p>
          <w:p w14:paraId="62A01BEA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Age limits on energy drink sales</w:t>
            </w:r>
          </w:p>
          <w:p w14:paraId="335BBEF1" w14:textId="77777777" w:rsidR="00675460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 xml:space="preserve">Unhealthy food and beverage advertising ban (e.g. </w:t>
            </w:r>
            <w:r w:rsidR="00622BF6">
              <w:rPr>
                <w:rFonts w:ascii="Times New Roman" w:hAnsi="Times New Roman" w:cs="Times New Roman"/>
              </w:rPr>
              <w:t>o</w:t>
            </w:r>
            <w:r w:rsidRPr="006C6A91">
              <w:rPr>
                <w:rFonts w:ascii="Times New Roman" w:hAnsi="Times New Roman" w:cs="Times New Roman"/>
              </w:rPr>
              <w:t>n public transport, on television)</w:t>
            </w:r>
          </w:p>
          <w:p w14:paraId="61B902B5" w14:textId="77777777" w:rsidR="001D2E23" w:rsidRPr="006C6A91" w:rsidRDefault="001D2E23" w:rsidP="001D2E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C6A91">
              <w:rPr>
                <w:rFonts w:ascii="Times New Roman" w:hAnsi="Times New Roman" w:cs="Times New Roman"/>
              </w:rPr>
              <w:t>Ban on trans fats</w:t>
            </w:r>
          </w:p>
          <w:p w14:paraId="11A9CDD2" w14:textId="77777777" w:rsidR="001D2E23" w:rsidRPr="006C6A91" w:rsidRDefault="0067397E" w:rsidP="00FB69D0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Licensing policy for f</w:t>
            </w:r>
            <w:r w:rsidR="001D2E23" w:rsidRPr="006C6A91">
              <w:rPr>
                <w:rFonts w:ascii="Times New Roman" w:hAnsi="Times New Roman" w:cs="Times New Roman"/>
              </w:rPr>
              <w:t>ast food retail</w:t>
            </w:r>
          </w:p>
        </w:tc>
      </w:tr>
    </w:tbl>
    <w:p w14:paraId="38568CF3" w14:textId="77777777" w:rsidR="00DE76E0" w:rsidRPr="006C6A91" w:rsidRDefault="006C6A91" w:rsidP="00DE76E0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 w:rsidRPr="006C6A91">
        <w:rPr>
          <w:rFonts w:ascii="Times New Roman" w:hAnsi="Times New Roman" w:cs="Times New Roman"/>
          <w:vertAlign w:val="superscript"/>
        </w:rPr>
        <w:t>a</w:t>
      </w:r>
      <w:r w:rsidR="00DE76E0" w:rsidRPr="006C6A91">
        <w:rPr>
          <w:rFonts w:ascii="Times New Roman" w:hAnsi="Times New Roman" w:cs="Times New Roman"/>
        </w:rPr>
        <w:t>Current</w:t>
      </w:r>
      <w:proofErr w:type="spellEnd"/>
      <w:r w:rsidR="00DE76E0" w:rsidRPr="006C6A91">
        <w:rPr>
          <w:rFonts w:ascii="Times New Roman" w:hAnsi="Times New Roman" w:cs="Times New Roman"/>
        </w:rPr>
        <w:t xml:space="preserve"> national-level policy or agreement according to National Prevention Agreement </w:t>
      </w:r>
      <w:r w:rsidR="00DE76E0" w:rsidRPr="006C6A91">
        <w:rPr>
          <w:rFonts w:ascii="Times New Roman" w:hAnsi="Times New Roman" w:cs="Times New Roman"/>
          <w:lang w:val="en-US"/>
        </w:rPr>
        <w:t>in the Netherlands</w:t>
      </w:r>
    </w:p>
    <w:p w14:paraId="6B6A2489" w14:textId="77777777" w:rsidR="00DE76E0" w:rsidRPr="006C6A91" w:rsidRDefault="006C6A91" w:rsidP="00DE76E0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 w:rsidRPr="006C6A91">
        <w:rPr>
          <w:rFonts w:ascii="Times New Roman" w:hAnsi="Times New Roman" w:cs="Times New Roman"/>
          <w:vertAlign w:val="superscript"/>
        </w:rPr>
        <w:t>b</w:t>
      </w:r>
      <w:r w:rsidR="00DE76E0" w:rsidRPr="006C6A91">
        <w:rPr>
          <w:rFonts w:ascii="Times New Roman" w:hAnsi="Times New Roman" w:cs="Times New Roman"/>
        </w:rPr>
        <w:t>Partial</w:t>
      </w:r>
      <w:proofErr w:type="spellEnd"/>
      <w:r w:rsidR="00DE76E0" w:rsidRPr="006C6A91">
        <w:rPr>
          <w:rFonts w:ascii="Times New Roman" w:hAnsi="Times New Roman" w:cs="Times New Roman"/>
        </w:rPr>
        <w:t xml:space="preserve"> policy or agreement according to National Prevention Agreement </w:t>
      </w:r>
      <w:r w:rsidR="00DE76E0" w:rsidRPr="006C6A91">
        <w:rPr>
          <w:rFonts w:ascii="Times New Roman" w:hAnsi="Times New Roman" w:cs="Times New Roman"/>
          <w:lang w:val="en-US"/>
        </w:rPr>
        <w:t>in the Netherlands</w:t>
      </w:r>
    </w:p>
    <w:p w14:paraId="620888F0" w14:textId="77777777" w:rsidR="00531B28" w:rsidRPr="00DE76E0" w:rsidRDefault="00531B28">
      <w:pPr>
        <w:rPr>
          <w:lang w:val="en-GB"/>
        </w:rPr>
      </w:pPr>
    </w:p>
    <w:sectPr w:rsidR="00531B28" w:rsidRPr="00DE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0705B"/>
    <w:multiLevelType w:val="hybridMultilevel"/>
    <w:tmpl w:val="258E3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F8A"/>
    <w:multiLevelType w:val="hybridMultilevel"/>
    <w:tmpl w:val="432C8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63AB2"/>
    <w:multiLevelType w:val="hybridMultilevel"/>
    <w:tmpl w:val="E4F08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A6EE3"/>
    <w:multiLevelType w:val="hybridMultilevel"/>
    <w:tmpl w:val="B16E5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87224"/>
    <w:multiLevelType w:val="hybridMultilevel"/>
    <w:tmpl w:val="FE86F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E0"/>
    <w:rsid w:val="00047D97"/>
    <w:rsid w:val="001D2E23"/>
    <w:rsid w:val="003257C6"/>
    <w:rsid w:val="00415F0A"/>
    <w:rsid w:val="00480A61"/>
    <w:rsid w:val="00531B28"/>
    <w:rsid w:val="00622BF6"/>
    <w:rsid w:val="0067397E"/>
    <w:rsid w:val="00675460"/>
    <w:rsid w:val="006C6A91"/>
    <w:rsid w:val="00BB5929"/>
    <w:rsid w:val="00DE76E0"/>
    <w:rsid w:val="00E13201"/>
    <w:rsid w:val="00FB0EEB"/>
    <w:rsid w:val="00F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A804"/>
  <w15:chartTrackingRefBased/>
  <w15:docId w15:val="{17C93742-C261-431D-88D3-7E04516C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E76E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76E0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DE76E0"/>
    <w:rPr>
      <w:lang w:val="en-GB"/>
    </w:rPr>
  </w:style>
  <w:style w:type="table" w:styleId="TableGrid">
    <w:name w:val="Table Grid"/>
    <w:basedOn w:val="TableNormal"/>
    <w:uiPriority w:val="59"/>
    <w:rsid w:val="00DE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F6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Trier, T.J. van (Tinka)</dc:creator>
  <cp:keywords/>
  <dc:description/>
  <cp:lastModifiedBy>Shanti Jamin</cp:lastModifiedBy>
  <cp:revision>2</cp:revision>
  <dcterms:created xsi:type="dcterms:W3CDTF">2021-11-11T15:12:00Z</dcterms:created>
  <dcterms:modified xsi:type="dcterms:W3CDTF">2021-11-11T15:12:00Z</dcterms:modified>
</cp:coreProperties>
</file>