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22957D" w14:textId="77777777" w:rsidR="003115EC" w:rsidRPr="00F4029C" w:rsidRDefault="00636279" w:rsidP="00BB177A">
      <w:pPr>
        <w:pStyle w:val="D4HTitle"/>
      </w:pPr>
      <w:r w:rsidRPr="00F4029C">
        <w:t xml:space="preserve">How </w:t>
      </w:r>
      <w:r w:rsidR="006F5202" w:rsidRPr="00F4029C">
        <w:t>A</w:t>
      </w:r>
      <w:r w:rsidRPr="00F4029C">
        <w:t xml:space="preserve">rchitecture </w:t>
      </w:r>
      <w:r w:rsidR="006F5202" w:rsidRPr="00F4029C">
        <w:t>C</w:t>
      </w:r>
      <w:r w:rsidRPr="00F4029C">
        <w:t xml:space="preserve">an </w:t>
      </w:r>
      <w:r w:rsidR="006F5202" w:rsidRPr="00F4029C">
        <w:t>I</w:t>
      </w:r>
      <w:r w:rsidRPr="00F4029C">
        <w:t xml:space="preserve">mprove the </w:t>
      </w:r>
      <w:r w:rsidR="006F5202" w:rsidRPr="00F4029C">
        <w:t>Q</w:t>
      </w:r>
      <w:r w:rsidRPr="00F4029C">
        <w:t xml:space="preserve">uality of </w:t>
      </w:r>
      <w:r w:rsidR="006F5202" w:rsidRPr="00F4029C">
        <w:t>L</w:t>
      </w:r>
      <w:r w:rsidRPr="00F4029C">
        <w:t xml:space="preserve">ife of </w:t>
      </w:r>
      <w:r w:rsidR="006F5202" w:rsidRPr="00F4029C">
        <w:t>I</w:t>
      </w:r>
      <w:r w:rsidRPr="00F4029C">
        <w:t xml:space="preserve">ndividuals </w:t>
      </w:r>
      <w:r w:rsidR="006F5202" w:rsidRPr="00F4029C">
        <w:t>S</w:t>
      </w:r>
      <w:r w:rsidRPr="00F4029C">
        <w:t xml:space="preserve">howing </w:t>
      </w:r>
      <w:r w:rsidR="006F5202" w:rsidRPr="00F4029C">
        <w:t>C</w:t>
      </w:r>
      <w:r w:rsidRPr="00F4029C">
        <w:t xml:space="preserve">hallenging </w:t>
      </w:r>
      <w:r w:rsidR="006F5202" w:rsidRPr="00F4029C">
        <w:t>B</w:t>
      </w:r>
      <w:r w:rsidRPr="00F4029C">
        <w:t>ehaviour</w:t>
      </w:r>
      <w:r w:rsidR="00543E85" w:rsidRPr="00F4029C">
        <w:t>:</w:t>
      </w:r>
      <w:r w:rsidR="003115EC" w:rsidRPr="00F4029C">
        <w:rPr>
          <w:sz w:val="44"/>
          <w:szCs w:val="44"/>
        </w:rPr>
        <w:t xml:space="preserve"> </w:t>
      </w:r>
      <w:r w:rsidRPr="00F4029C">
        <w:t xml:space="preserve">A </w:t>
      </w:r>
      <w:r w:rsidR="006F5202" w:rsidRPr="00F4029C">
        <w:t>C</w:t>
      </w:r>
      <w:r w:rsidRPr="00F4029C">
        <w:t xml:space="preserve">ase </w:t>
      </w:r>
      <w:r w:rsidR="006F5202" w:rsidRPr="00F4029C">
        <w:t>S</w:t>
      </w:r>
      <w:r w:rsidRPr="00F4029C">
        <w:t xml:space="preserve">tudy at a Dutch </w:t>
      </w:r>
      <w:r w:rsidR="006F5202" w:rsidRPr="00F4029C">
        <w:t>V</w:t>
      </w:r>
      <w:r w:rsidRPr="00F4029C">
        <w:t>ery-</w:t>
      </w:r>
      <w:r w:rsidR="006F5202" w:rsidRPr="00F4029C">
        <w:t>I</w:t>
      </w:r>
      <w:r w:rsidRPr="00F4029C">
        <w:t>ntensive-</w:t>
      </w:r>
      <w:r w:rsidR="006F5202" w:rsidRPr="00F4029C">
        <w:t>C</w:t>
      </w:r>
      <w:r w:rsidRPr="00F4029C">
        <w:t xml:space="preserve">are </w:t>
      </w:r>
      <w:r w:rsidR="006F5202" w:rsidRPr="00F4029C">
        <w:t>F</w:t>
      </w:r>
      <w:r w:rsidRPr="00F4029C">
        <w:t xml:space="preserve">acility </w:t>
      </w:r>
    </w:p>
    <w:p w14:paraId="26CD87B8" w14:textId="2DD3B917" w:rsidR="00636279" w:rsidRPr="00F4029C" w:rsidRDefault="00024324" w:rsidP="00915818">
      <w:pPr>
        <w:pStyle w:val="D4HAuthor"/>
        <w:rPr>
          <w:rStyle w:val="A12"/>
          <w:sz w:val="28"/>
          <w:szCs w:val="28"/>
        </w:rPr>
      </w:pPr>
      <w:r w:rsidRPr="00F4029C">
        <w:t xml:space="preserve">ID 980 </w:t>
      </w:r>
      <w:r w:rsidR="00636279" w:rsidRPr="00F4029C">
        <w:t>Berit Ann Roos</w:t>
      </w:r>
      <w:r w:rsidR="001B6181" w:rsidRPr="00F4029C">
        <w:rPr>
          <w:vertAlign w:val="superscript"/>
        </w:rPr>
        <w:t>1</w:t>
      </w:r>
      <w:r w:rsidR="00C23AA5" w:rsidRPr="00F4029C">
        <w:rPr>
          <w:vertAlign w:val="superscript"/>
        </w:rPr>
        <w:t>,2</w:t>
      </w:r>
      <w:r w:rsidR="003115EC" w:rsidRPr="00F4029C">
        <w:t xml:space="preserve">, </w:t>
      </w:r>
      <w:r w:rsidR="00636279" w:rsidRPr="00F4029C">
        <w:t>Mark</w:t>
      </w:r>
      <w:r w:rsidR="003115EC" w:rsidRPr="00F4029C">
        <w:t xml:space="preserve"> </w:t>
      </w:r>
      <w:r w:rsidR="00636279" w:rsidRPr="00F4029C">
        <w:t>Mobach</w:t>
      </w:r>
      <w:r w:rsidR="00C23AA5" w:rsidRPr="00F4029C">
        <w:rPr>
          <w:vertAlign w:val="superscript"/>
        </w:rPr>
        <w:t>1</w:t>
      </w:r>
      <w:r w:rsidR="00BB177A" w:rsidRPr="00F4029C">
        <w:t>, and Ann Heylighen</w:t>
      </w:r>
      <w:r w:rsidR="00C23AA5" w:rsidRPr="00F4029C">
        <w:rPr>
          <w:vertAlign w:val="superscript"/>
        </w:rPr>
        <w:t>2</w:t>
      </w:r>
    </w:p>
    <w:p w14:paraId="35DC773C" w14:textId="44F35D3A" w:rsidR="00636279" w:rsidRPr="00F4029C" w:rsidRDefault="001B6181" w:rsidP="00543E85">
      <w:pPr>
        <w:pStyle w:val="D4HAffiliation"/>
        <w:spacing w:line="240" w:lineRule="auto"/>
        <w:rPr>
          <w:sz w:val="20"/>
          <w:szCs w:val="20"/>
        </w:rPr>
      </w:pPr>
      <w:r w:rsidRPr="00F4029C">
        <w:rPr>
          <w:sz w:val="20"/>
          <w:szCs w:val="20"/>
          <w:vertAlign w:val="superscript"/>
        </w:rPr>
        <w:t>1</w:t>
      </w:r>
      <w:r w:rsidR="00636279" w:rsidRPr="00F4029C">
        <w:rPr>
          <w:rFonts w:ascii="Times New Roman" w:eastAsia="Calibri" w:hAnsi="Times New Roman" w:cs="Times New Roman"/>
          <w:i w:val="0"/>
          <w:iCs w:val="0"/>
          <w:color w:val="000000"/>
          <w:sz w:val="18"/>
          <w:szCs w:val="18"/>
          <w:lang w:eastAsia="en-US"/>
        </w:rPr>
        <w:t xml:space="preserve"> </w:t>
      </w:r>
      <w:proofErr w:type="spellStart"/>
      <w:r w:rsidR="00C23AA5" w:rsidRPr="00F4029C">
        <w:rPr>
          <w:sz w:val="20"/>
          <w:szCs w:val="20"/>
        </w:rPr>
        <w:t>Hanze</w:t>
      </w:r>
      <w:proofErr w:type="spellEnd"/>
      <w:r w:rsidR="00C23AA5" w:rsidRPr="00F4029C">
        <w:rPr>
          <w:sz w:val="20"/>
          <w:szCs w:val="20"/>
        </w:rPr>
        <w:t xml:space="preserve"> University of Applied Sciences, The Netherlands, email: {</w:t>
      </w:r>
      <w:proofErr w:type="spellStart"/>
      <w:r w:rsidR="00C23AA5" w:rsidRPr="00F4029C">
        <w:rPr>
          <w:sz w:val="20"/>
          <w:szCs w:val="20"/>
        </w:rPr>
        <w:t>b.a.roos|m.p.mobach</w:t>
      </w:r>
      <w:proofErr w:type="spellEnd"/>
      <w:r w:rsidR="00C23AA5" w:rsidRPr="00F4029C">
        <w:rPr>
          <w:sz w:val="20"/>
          <w:szCs w:val="20"/>
        </w:rPr>
        <w:t>}@pl.hanze.nl</w:t>
      </w:r>
    </w:p>
    <w:p w14:paraId="123944DA" w14:textId="0A1A287F" w:rsidR="00C23AA5" w:rsidRPr="00F4029C" w:rsidRDefault="003C361D" w:rsidP="00C23AA5">
      <w:pPr>
        <w:pStyle w:val="D4HAffiliation"/>
        <w:spacing w:line="240" w:lineRule="auto"/>
        <w:rPr>
          <w:sz w:val="20"/>
          <w:szCs w:val="20"/>
        </w:rPr>
      </w:pPr>
      <w:r w:rsidRPr="00F4029C">
        <w:rPr>
          <w:sz w:val="20"/>
          <w:szCs w:val="20"/>
          <w:vertAlign w:val="superscript"/>
        </w:rPr>
        <w:t>2</w:t>
      </w:r>
      <w:r w:rsidR="00636279" w:rsidRPr="00F4029C">
        <w:rPr>
          <w:rFonts w:ascii="Times New Roman" w:eastAsia="Times New Roman" w:hAnsi="Times New Roman" w:cs="Times New Roman"/>
          <w:i w:val="0"/>
          <w:iCs w:val="0"/>
          <w:color w:val="000000" w:themeColor="text1"/>
          <w:sz w:val="18"/>
          <w:szCs w:val="18"/>
          <w:lang w:eastAsia="en-US"/>
        </w:rPr>
        <w:t xml:space="preserve"> </w:t>
      </w:r>
      <w:r w:rsidR="00C23AA5" w:rsidRPr="00F4029C">
        <w:rPr>
          <w:sz w:val="20"/>
          <w:szCs w:val="20"/>
        </w:rPr>
        <w:t>KU Leuven, Dept. of Architecture, Research[x]Design, Belgium, {</w:t>
      </w:r>
      <w:proofErr w:type="spellStart"/>
      <w:r w:rsidR="00C23AA5" w:rsidRPr="00F4029C">
        <w:rPr>
          <w:sz w:val="20"/>
          <w:szCs w:val="20"/>
        </w:rPr>
        <w:t>ann.heylighen</w:t>
      </w:r>
      <w:proofErr w:type="spellEnd"/>
      <w:r w:rsidR="00C23AA5" w:rsidRPr="00F4029C">
        <w:rPr>
          <w:sz w:val="20"/>
          <w:szCs w:val="20"/>
        </w:rPr>
        <w:t>}@kuleuven.be</w:t>
      </w:r>
      <w:r w:rsidR="00C23AA5" w:rsidRPr="00F4029C">
        <w:rPr>
          <w:sz w:val="20"/>
          <w:szCs w:val="20"/>
        </w:rPr>
        <w:t xml:space="preserve"> </w:t>
      </w:r>
    </w:p>
    <w:p w14:paraId="09A05813" w14:textId="77777777" w:rsidR="00C23AA5" w:rsidRPr="00F4029C" w:rsidRDefault="00C23AA5" w:rsidP="00C23AA5">
      <w:pPr>
        <w:pStyle w:val="D4HAffiliation"/>
        <w:spacing w:line="240" w:lineRule="auto"/>
        <w:rPr>
          <w:sz w:val="20"/>
          <w:szCs w:val="20"/>
        </w:rPr>
      </w:pPr>
    </w:p>
    <w:p w14:paraId="5E334388" w14:textId="3A131884" w:rsidR="00636279" w:rsidRPr="00F4029C" w:rsidRDefault="006C5709" w:rsidP="00C23AA5">
      <w:pPr>
        <w:pStyle w:val="D4HAffiliation"/>
        <w:spacing w:line="240" w:lineRule="auto"/>
        <w:rPr>
          <w:sz w:val="20"/>
          <w:szCs w:val="20"/>
        </w:rPr>
      </w:pPr>
      <w:r w:rsidRPr="00F4029C">
        <w:t xml:space="preserve">ABSTRACT </w:t>
      </w:r>
      <w:r w:rsidRPr="00F4029C">
        <w:tab/>
        <w:t xml:space="preserve"> </w:t>
      </w:r>
    </w:p>
    <w:p w14:paraId="6FB2AF9D" w14:textId="4618E324" w:rsidR="00636279" w:rsidRPr="00F4029C" w:rsidRDefault="00636279" w:rsidP="00636279">
      <w:pPr>
        <w:pStyle w:val="D4HAbstract"/>
      </w:pPr>
      <w:r w:rsidRPr="00F4029C">
        <w:t xml:space="preserve">Challenging behaviour, such as aggression towards oneself, others, or objects, arises in interaction with the environment and may prevent individuals from participating in society and </w:t>
      </w:r>
      <w:r w:rsidR="007B579B" w:rsidRPr="00F4029C">
        <w:t>compromise their</w:t>
      </w:r>
      <w:r w:rsidRPr="00F4029C">
        <w:t xml:space="preserve"> quality of life (QoL). Literature suggests that architects can </w:t>
      </w:r>
      <w:r w:rsidR="00B4355A" w:rsidRPr="00F4029C">
        <w:t>contribute to</w:t>
      </w:r>
      <w:r w:rsidRPr="00F4029C">
        <w:t xml:space="preserve"> prevention, by </w:t>
      </w:r>
      <w:r w:rsidR="00821491" w:rsidRPr="00F4029C">
        <w:t>influencing</w:t>
      </w:r>
      <w:r w:rsidRPr="00F4029C">
        <w:t xml:space="preserve"> </w:t>
      </w:r>
      <w:r w:rsidR="00FB7BBC" w:rsidRPr="00F4029C">
        <w:t>c</w:t>
      </w:r>
      <w:r w:rsidR="009B70B5" w:rsidRPr="00F4029C">
        <w:t xml:space="preserve">hallenging behaviour </w:t>
      </w:r>
      <w:r w:rsidRPr="00F4029C">
        <w:t xml:space="preserve">before rather than after its occurrence. By conducting a case study at a very-intensive-care facility, we explore how architecture can contribute to the QoL of intellectually impaired (and autistic) individuals showing </w:t>
      </w:r>
      <w:r w:rsidR="00FB7BBC" w:rsidRPr="00F4029C">
        <w:t>c</w:t>
      </w:r>
      <w:r w:rsidR="009B70B5" w:rsidRPr="00F4029C">
        <w:t>hallenging behaviour</w:t>
      </w:r>
      <w:r w:rsidRPr="00F4029C">
        <w:t xml:space="preserve">. </w:t>
      </w:r>
    </w:p>
    <w:p w14:paraId="350819DD" w14:textId="1ADF9929" w:rsidR="00636279" w:rsidRPr="00F4029C" w:rsidRDefault="00636279" w:rsidP="00636279">
      <w:pPr>
        <w:pStyle w:val="D4HAbstract"/>
      </w:pPr>
      <w:r w:rsidRPr="00F4029C">
        <w:t>The case study is based on interviews with residents</w:t>
      </w:r>
      <w:r w:rsidR="00E35ABD" w:rsidRPr="00F4029C">
        <w:t xml:space="preserve"> </w:t>
      </w:r>
      <w:r w:rsidRPr="00F4029C">
        <w:t xml:space="preserve">and care providers, </w:t>
      </w:r>
      <w:r w:rsidR="009F5C6C" w:rsidRPr="00F4029C">
        <w:t xml:space="preserve">and </w:t>
      </w:r>
      <w:r w:rsidRPr="00F4029C">
        <w:t>direct observations of their daily life</w:t>
      </w:r>
      <w:r w:rsidR="009F5C6C" w:rsidRPr="00F4029C">
        <w:t xml:space="preserve">. </w:t>
      </w:r>
    </w:p>
    <w:p w14:paraId="60379E06" w14:textId="53CC1ECF" w:rsidR="00B16233" w:rsidRPr="00F4029C" w:rsidRDefault="00557F04" w:rsidP="00915818">
      <w:pPr>
        <w:pStyle w:val="D4HAbstract"/>
      </w:pPr>
      <w:r w:rsidRPr="00F4029C">
        <w:t>Preliminary f</w:t>
      </w:r>
      <w:r w:rsidR="00636279" w:rsidRPr="00F4029C">
        <w:t>indings confirm the relevance of architecture</w:t>
      </w:r>
      <w:r w:rsidR="009F5C6C" w:rsidRPr="00F4029C">
        <w:t xml:space="preserve"> in influencing</w:t>
      </w:r>
      <w:r w:rsidR="00636279" w:rsidRPr="00F4029C">
        <w:t xml:space="preserve"> </w:t>
      </w:r>
      <w:r w:rsidR="00FB7BBC" w:rsidRPr="00F4029C">
        <w:t>c</w:t>
      </w:r>
      <w:r w:rsidR="009B70B5" w:rsidRPr="00F4029C">
        <w:t>hallenging behaviour</w:t>
      </w:r>
      <w:r w:rsidR="00636279" w:rsidRPr="00F4029C">
        <w:t xml:space="preserve">. </w:t>
      </w:r>
      <w:r w:rsidR="00FC4FFB" w:rsidRPr="00F4029C">
        <w:t>They</w:t>
      </w:r>
      <w:r w:rsidR="00636279" w:rsidRPr="00F4029C">
        <w:t xml:space="preserve"> </w:t>
      </w:r>
      <w:r w:rsidR="00E96900" w:rsidRPr="00F4029C">
        <w:t xml:space="preserve">suggest </w:t>
      </w:r>
      <w:r w:rsidR="00636279" w:rsidRPr="00F4029C">
        <w:t>that</w:t>
      </w:r>
      <w:r w:rsidR="009F5C6C" w:rsidRPr="00F4029C">
        <w:t xml:space="preserve"> the</w:t>
      </w:r>
      <w:r w:rsidR="00E35ABD" w:rsidRPr="00F4029C">
        <w:t xml:space="preserve"> </w:t>
      </w:r>
      <w:r w:rsidR="009F5C6C" w:rsidRPr="00F4029C">
        <w:t>residents</w:t>
      </w:r>
      <w:r w:rsidR="00B87D5B" w:rsidRPr="00F4029C">
        <w:t xml:space="preserve"> </w:t>
      </w:r>
      <w:r w:rsidR="00636279" w:rsidRPr="00F4029C">
        <w:t>are dependent on the (visual</w:t>
      </w:r>
      <w:r w:rsidR="00946CF9" w:rsidRPr="00F4029C">
        <w:t xml:space="preserve"> and auditory</w:t>
      </w:r>
      <w:r w:rsidR="00636279" w:rsidRPr="00F4029C">
        <w:t>) connection with the care provider</w:t>
      </w:r>
      <w:r w:rsidR="009F5C6C" w:rsidRPr="00F4029C">
        <w:t>.</w:t>
      </w:r>
      <w:r w:rsidR="00636279" w:rsidRPr="00F4029C">
        <w:t xml:space="preserve"> </w:t>
      </w:r>
      <w:r w:rsidR="00B16233" w:rsidRPr="00F4029C">
        <w:t>Also</w:t>
      </w:r>
      <w:r w:rsidR="004C7BA5" w:rsidRPr="00F4029C">
        <w:t>,</w:t>
      </w:r>
      <w:r w:rsidR="00B16233" w:rsidRPr="00F4029C">
        <w:t xml:space="preserve"> care providers confirm the importance of this connection for the </w:t>
      </w:r>
      <w:r w:rsidR="006970F0" w:rsidRPr="00F4029C">
        <w:t>quality</w:t>
      </w:r>
      <w:r w:rsidR="00B16233" w:rsidRPr="00F4029C">
        <w:t xml:space="preserve"> of the care they provide.</w:t>
      </w:r>
      <w:r w:rsidR="00E35ABD" w:rsidRPr="00F4029C">
        <w:t xml:space="preserve"> </w:t>
      </w:r>
      <w:r w:rsidR="009F5C6C" w:rsidRPr="00F4029C">
        <w:t>A</w:t>
      </w:r>
      <w:r w:rsidRPr="00F4029C">
        <w:t>t the same time</w:t>
      </w:r>
      <w:r w:rsidR="007B579B" w:rsidRPr="00F4029C">
        <w:t>,</w:t>
      </w:r>
      <w:r w:rsidR="009F5C6C" w:rsidRPr="00F4029C">
        <w:t xml:space="preserve"> </w:t>
      </w:r>
      <w:r w:rsidR="00E96900" w:rsidRPr="00F4029C">
        <w:t xml:space="preserve">residents </w:t>
      </w:r>
      <w:r w:rsidR="00636279" w:rsidRPr="00F4029C">
        <w:t xml:space="preserve">may experience </w:t>
      </w:r>
      <w:r w:rsidR="00B16233" w:rsidRPr="00F4029C">
        <w:t xml:space="preserve">anxiety </w:t>
      </w:r>
      <w:r w:rsidR="006970F0" w:rsidRPr="00F4029C">
        <w:t>triggered by</w:t>
      </w:r>
      <w:r w:rsidR="00E35ABD" w:rsidRPr="00F4029C">
        <w:t xml:space="preserve"> </w:t>
      </w:r>
      <w:r w:rsidR="00636279" w:rsidRPr="00F4029C">
        <w:t>fellow residents</w:t>
      </w:r>
      <w:r w:rsidR="00B16233" w:rsidRPr="00F4029C">
        <w:t xml:space="preserve"> and their challenging behaviour</w:t>
      </w:r>
      <w:r w:rsidR="00636279" w:rsidRPr="00F4029C">
        <w:t xml:space="preserve">. </w:t>
      </w:r>
    </w:p>
    <w:p w14:paraId="4FC9317E" w14:textId="37AD90EC" w:rsidR="005D08D3" w:rsidRPr="00F4029C" w:rsidRDefault="004C7BA5" w:rsidP="00915818">
      <w:pPr>
        <w:pStyle w:val="D4HAbstract"/>
      </w:pPr>
      <w:r w:rsidRPr="00F4029C">
        <w:t xml:space="preserve">Residents </w:t>
      </w:r>
      <w:r w:rsidR="00636279" w:rsidRPr="00F4029C">
        <w:t xml:space="preserve">may </w:t>
      </w:r>
      <w:r w:rsidRPr="00F4029C">
        <w:t xml:space="preserve">also </w:t>
      </w:r>
      <w:r w:rsidR="00B16233" w:rsidRPr="00F4029C">
        <w:t>feel</w:t>
      </w:r>
      <w:r w:rsidR="00636279" w:rsidRPr="00F4029C">
        <w:t xml:space="preserve"> stress when faced with unexpected situations</w:t>
      </w:r>
      <w:r w:rsidR="00557F04" w:rsidRPr="00F4029C">
        <w:t xml:space="preserve"> and this may lead to an onset of challenging behaviour. </w:t>
      </w:r>
      <w:r w:rsidR="005402E5" w:rsidRPr="00F4029C">
        <w:t>S</w:t>
      </w:r>
      <w:r w:rsidR="00636279" w:rsidRPr="00F4029C">
        <w:t xml:space="preserve">ensory </w:t>
      </w:r>
      <w:r w:rsidR="005402E5" w:rsidRPr="00F4029C">
        <w:t xml:space="preserve">sensitivity, specifically to noise and heat </w:t>
      </w:r>
      <w:r w:rsidR="006970F0" w:rsidRPr="00F4029C">
        <w:t>is also relevant for their QoL.</w:t>
      </w:r>
    </w:p>
    <w:p w14:paraId="0756B0AB" w14:textId="5633634E" w:rsidR="00B16233" w:rsidRPr="00F4029C" w:rsidRDefault="007B579B" w:rsidP="00915818">
      <w:pPr>
        <w:pStyle w:val="D4HAbstract"/>
      </w:pPr>
      <w:r w:rsidRPr="00F4029C">
        <w:t>The findings will be further substantiated through m</w:t>
      </w:r>
      <w:r w:rsidR="00C26D15" w:rsidRPr="00F4029C">
        <w:t>ultiple</w:t>
      </w:r>
      <w:r w:rsidR="005402E5" w:rsidRPr="00F4029C">
        <w:t xml:space="preserve"> triangulation</w:t>
      </w:r>
      <w:r w:rsidR="00C26D15" w:rsidRPr="00F4029C">
        <w:t xml:space="preserve"> </w:t>
      </w:r>
      <w:r w:rsidRPr="00F4029C">
        <w:t>with</w:t>
      </w:r>
      <w:r w:rsidR="00C26D15" w:rsidRPr="00F4029C">
        <w:t xml:space="preserve"> available data (personal files, incident reports, photographs)</w:t>
      </w:r>
      <w:r w:rsidR="00636279" w:rsidRPr="00F4029C">
        <w:t xml:space="preserve">. </w:t>
      </w:r>
      <w:r w:rsidR="00C26D15" w:rsidRPr="00F4029C">
        <w:rPr>
          <w:bCs/>
        </w:rPr>
        <w:t>Future research, specifically focused on intellectually impaired individuals showing challenging behaviour, is needed to better understand the similarities and differences between the</w:t>
      </w:r>
      <w:r w:rsidRPr="00F4029C">
        <w:rPr>
          <w:bCs/>
        </w:rPr>
        <w:t>ir</w:t>
      </w:r>
      <w:r w:rsidR="00C26D15" w:rsidRPr="00F4029C">
        <w:rPr>
          <w:bCs/>
        </w:rPr>
        <w:t xml:space="preserve"> needs and the needs of autistic people</w:t>
      </w:r>
      <w:r w:rsidR="00C26D15" w:rsidRPr="00F4029C">
        <w:t xml:space="preserve">. </w:t>
      </w:r>
    </w:p>
    <w:p w14:paraId="710EE0AE" w14:textId="62CE73B6" w:rsidR="00B16233" w:rsidRPr="00F4029C" w:rsidRDefault="00B16233" w:rsidP="00915818">
      <w:pPr>
        <w:pStyle w:val="D4HAbstract"/>
      </w:pPr>
    </w:p>
    <w:p w14:paraId="2539FABD" w14:textId="77777777" w:rsidR="00B16233" w:rsidRPr="00F4029C" w:rsidRDefault="00B16233" w:rsidP="00915818">
      <w:pPr>
        <w:pStyle w:val="D4HAbstract"/>
      </w:pPr>
    </w:p>
    <w:p w14:paraId="3214B10F" w14:textId="77777777" w:rsidR="003C361D" w:rsidRPr="00F4029C" w:rsidRDefault="001B6181" w:rsidP="005675E0">
      <w:pPr>
        <w:pStyle w:val="D4Hkeywords"/>
      </w:pPr>
      <w:r w:rsidRPr="00F4029C">
        <w:lastRenderedPageBreak/>
        <w:t xml:space="preserve">Keywords: </w:t>
      </w:r>
      <w:r w:rsidR="00636279" w:rsidRPr="00F4029C">
        <w:t>architecture, autism, challenging behaviour, intellectual impairment, quality of life</w:t>
      </w:r>
    </w:p>
    <w:p w14:paraId="5ED96BAE" w14:textId="77777777" w:rsidR="004B2CC3" w:rsidRPr="00F4029C" w:rsidRDefault="00DD5A0D" w:rsidP="00BF2DF5">
      <w:pPr>
        <w:pStyle w:val="D4HHeading1"/>
      </w:pPr>
      <w:r w:rsidRPr="00F4029C">
        <w:t xml:space="preserve">Introduction </w:t>
      </w:r>
    </w:p>
    <w:p w14:paraId="25876648" w14:textId="08AF2E51" w:rsidR="00633805" w:rsidRPr="00F4029C" w:rsidRDefault="0052724A" w:rsidP="00DF780F">
      <w:pPr>
        <w:pStyle w:val="D4HNormaltext"/>
      </w:pPr>
      <w:r w:rsidRPr="00F4029C">
        <w:t>Emerson (1995) defines c</w:t>
      </w:r>
      <w:r w:rsidR="00633805" w:rsidRPr="00F4029C">
        <w:t>hallenging behaviour as culturally abnormal behaviour of such intensity, frequency, or duration that the</w:t>
      </w:r>
      <w:r w:rsidRPr="00F4029C">
        <w:t xml:space="preserve"> person’s or others’</w:t>
      </w:r>
      <w:r w:rsidR="00633805" w:rsidRPr="00F4029C">
        <w:t xml:space="preserve"> physical safety is likely to be placed in serious jeopardy, or behaviour which is likely to seriously limit or deny access to the use of ordinary community services. It includes self-injury and various forms of aggression. The main reasons for showing challenging behaviour include a desire to increase social attention, escape undesirable situations, adjust levels of sensory stimulation, or increase access to preferred objects or activities (Emerson, 1995). A high percentage of intellectually impaired people showing challenging behaviour have a diagnosis on the autism spectrum (Carpenter, 2011).</w:t>
      </w:r>
    </w:p>
    <w:p w14:paraId="289C0E16" w14:textId="77777777" w:rsidR="00DB4346" w:rsidRPr="00F4029C" w:rsidRDefault="00DB4346" w:rsidP="00DF780F">
      <w:pPr>
        <w:pStyle w:val="D4HNormaltext"/>
      </w:pPr>
      <w:r w:rsidRPr="00F4029C">
        <w:t xml:space="preserve">According to </w:t>
      </w:r>
      <w:proofErr w:type="spellStart"/>
      <w:r w:rsidRPr="00F4029C">
        <w:t>Simó-Pinatella</w:t>
      </w:r>
      <w:proofErr w:type="spellEnd"/>
      <w:r w:rsidRPr="00F4029C">
        <w:t xml:space="preserve"> et al. (2013, 4582): </w:t>
      </w:r>
    </w:p>
    <w:p w14:paraId="2B0637EB" w14:textId="1989C98B" w:rsidR="00DB4346" w:rsidRPr="00F4029C" w:rsidRDefault="003E259B" w:rsidP="00DB4346">
      <w:pPr>
        <w:pStyle w:val="D4Hquote"/>
      </w:pPr>
      <w:r w:rsidRPr="00F4029C">
        <w:t>‘</w:t>
      </w:r>
      <w:r w:rsidR="00DB4346" w:rsidRPr="00F4029C">
        <w:t xml:space="preserve">…challenging </w:t>
      </w:r>
      <w:proofErr w:type="spellStart"/>
      <w:r w:rsidR="00DB4346" w:rsidRPr="00F4029C">
        <w:t>behavior</w:t>
      </w:r>
      <w:proofErr w:type="spellEnd"/>
      <w:r w:rsidR="00DB4346" w:rsidRPr="00F4029C">
        <w:t xml:space="preserve"> is one of the largest barriers to ensuring that people with intellectual disabilities […] are able to participate in the community. These difficulties have become one of the main causes of social exclusion.</w:t>
      </w:r>
      <w:r w:rsidRPr="00F4029C">
        <w:t>’</w:t>
      </w:r>
    </w:p>
    <w:p w14:paraId="5604ED3E" w14:textId="43909704" w:rsidR="002F7B1C" w:rsidRPr="00F4029C" w:rsidRDefault="006F5202" w:rsidP="00DF780F">
      <w:pPr>
        <w:pStyle w:val="D4HNormaltext"/>
      </w:pPr>
      <w:r w:rsidRPr="00F4029C">
        <w:t>In r</w:t>
      </w:r>
      <w:r w:rsidR="002F7B1C" w:rsidRPr="00F4029C">
        <w:t xml:space="preserve">ecent years we have seen a lively debate on </w:t>
      </w:r>
      <w:r w:rsidR="007B579B" w:rsidRPr="00F4029C">
        <w:t>suitable</w:t>
      </w:r>
      <w:r w:rsidR="002F7B1C" w:rsidRPr="00F4029C">
        <w:t xml:space="preserve"> living environments for intellectually impaired individuals showing </w:t>
      </w:r>
      <w:r w:rsidR="002F7B1C" w:rsidRPr="00F4029C">
        <w:rPr>
          <w:iCs/>
        </w:rPr>
        <w:t>challenging behaviour</w:t>
      </w:r>
      <w:r w:rsidR="002F7B1C" w:rsidRPr="00F4029C">
        <w:t>. From an architect’s point of view this</w:t>
      </w:r>
      <w:r w:rsidR="00B4355A" w:rsidRPr="00F4029C">
        <w:t xml:space="preserve"> </w:t>
      </w:r>
      <w:r w:rsidR="004A7D5B" w:rsidRPr="00F4029C">
        <w:t xml:space="preserve">debate </w:t>
      </w:r>
      <w:r w:rsidR="002F7B1C" w:rsidRPr="00F4029C">
        <w:t xml:space="preserve">raises the question how architecture can contribute to creating environments that </w:t>
      </w:r>
      <w:r w:rsidR="00821491" w:rsidRPr="00F4029C">
        <w:t>positively influence</w:t>
      </w:r>
      <w:r w:rsidR="002F7B1C" w:rsidRPr="00F4029C">
        <w:t xml:space="preserve"> such behaviour. Although architecture cannot cure challenging behaviour, it does have impact on the occurrence of particular activities or psychological states (e.g., stress), which in turn affects</w:t>
      </w:r>
      <w:r w:rsidR="007B579B" w:rsidRPr="00F4029C">
        <w:t xml:space="preserve"> such</w:t>
      </w:r>
      <w:r w:rsidR="002F7B1C" w:rsidRPr="00F4029C">
        <w:t xml:space="preserve"> behaviour. </w:t>
      </w:r>
    </w:p>
    <w:p w14:paraId="437529AE" w14:textId="4E599907" w:rsidR="00FB4D79" w:rsidRPr="00F4029C" w:rsidRDefault="00FB4D79" w:rsidP="00DF780F">
      <w:pPr>
        <w:pStyle w:val="D4HNormaltext"/>
      </w:pPr>
      <w:r w:rsidRPr="00F4029C">
        <w:t xml:space="preserve">In the Netherlands, two cases illustrate living conditions bare of dignity, a sense of home, and choice. In 1988, images reached the media of a young woman chained naked to a wall, showing the helplessness of </w:t>
      </w:r>
      <w:r w:rsidR="00FC62A9" w:rsidRPr="00F4029C">
        <w:t>care providers</w:t>
      </w:r>
      <w:r w:rsidRPr="00F4029C">
        <w:t xml:space="preserve"> in handling challenging behaviour. That this helplessness did not vanish became apparent in 2011: videos were published of a Dutch boy chained to the wall in a barren environment. Both persons’ quality of life (QoL) improved greatly with a change of their treatment, but also of their living environment (Van </w:t>
      </w:r>
      <w:proofErr w:type="spellStart"/>
      <w:r w:rsidRPr="00F4029C">
        <w:t>Zijl</w:t>
      </w:r>
      <w:proofErr w:type="spellEnd"/>
      <w:r w:rsidRPr="00F4029C">
        <w:t xml:space="preserve">, 1999; </w:t>
      </w:r>
      <w:proofErr w:type="spellStart"/>
      <w:r w:rsidRPr="00F4029C">
        <w:t>Vriesema</w:t>
      </w:r>
      <w:proofErr w:type="spellEnd"/>
      <w:r w:rsidRPr="00F4029C">
        <w:t>, 2012). In an effort to prevent individuals</w:t>
      </w:r>
      <w:r w:rsidR="00633805" w:rsidRPr="00F4029C">
        <w:t xml:space="preserve"> with challenging behaviour</w:t>
      </w:r>
      <w:r w:rsidRPr="00F4029C">
        <w:t xml:space="preserve"> from escaping or becoming aggressive, towards themselves, others, or the physical environment, spaces are sometimes </w:t>
      </w:r>
      <w:r w:rsidR="00A816BC" w:rsidRPr="00F4029C">
        <w:t>made vandal-proof. By that these rooms may be experienced</w:t>
      </w:r>
      <w:r w:rsidR="00525577" w:rsidRPr="00F4029C">
        <w:t xml:space="preserve"> as</w:t>
      </w:r>
      <w:r w:rsidR="00A816BC" w:rsidRPr="00F4029C">
        <w:t xml:space="preserve"> sterile</w:t>
      </w:r>
      <w:r w:rsidR="00525577" w:rsidRPr="00F4029C">
        <w:t>,</w:t>
      </w:r>
      <w:r w:rsidR="00A816BC" w:rsidRPr="00F4029C">
        <w:t xml:space="preserve"> stripped </w:t>
      </w:r>
      <w:r w:rsidRPr="00F4029C">
        <w:t>of a sense of home</w:t>
      </w:r>
      <w:r w:rsidR="00A816BC" w:rsidRPr="00F4029C">
        <w:t>,</w:t>
      </w:r>
      <w:r w:rsidR="00525577" w:rsidRPr="00F4029C">
        <w:t xml:space="preserve"> and</w:t>
      </w:r>
      <w:r w:rsidR="00A816BC" w:rsidRPr="00F4029C">
        <w:t xml:space="preserve"> </w:t>
      </w:r>
      <w:r w:rsidRPr="00F4029C">
        <w:t xml:space="preserve">in some cases even inhuman. Healthcare organizations tend to respond by trying to contain </w:t>
      </w:r>
      <w:r w:rsidR="0052724A" w:rsidRPr="00F4029C">
        <w:t xml:space="preserve">such </w:t>
      </w:r>
      <w:r w:rsidRPr="00F4029C">
        <w:t xml:space="preserve">behaviour through policies and procedures (Farrell, </w:t>
      </w:r>
      <w:proofErr w:type="spellStart"/>
      <w:r w:rsidRPr="00F4029C">
        <w:t>Shafiei</w:t>
      </w:r>
      <w:proofErr w:type="spellEnd"/>
      <w:r w:rsidRPr="00F4029C">
        <w:t xml:space="preserve">, and Salmon, 2010), which may create a chain of risk reduction that compromises the QoL of individuals showing </w:t>
      </w:r>
      <w:r w:rsidR="0052724A" w:rsidRPr="00F4029C">
        <w:t>it</w:t>
      </w:r>
      <w:r w:rsidRPr="00F4029C">
        <w:t>:</w:t>
      </w:r>
    </w:p>
    <w:p w14:paraId="00CCD0C8" w14:textId="0D9FAEC4" w:rsidR="002F7B1C" w:rsidRPr="00F4029C" w:rsidRDefault="003E259B" w:rsidP="005675E0">
      <w:pPr>
        <w:pStyle w:val="D4Hquote"/>
      </w:pPr>
      <w:r w:rsidRPr="00F4029C">
        <w:t>‘</w:t>
      </w:r>
      <w:r w:rsidR="002F7B1C" w:rsidRPr="00F4029C">
        <w:t xml:space="preserve">Lack of control over one's [physical, interpersonal and programmatic] environment may lead to a vicious cycle of </w:t>
      </w:r>
      <w:proofErr w:type="spellStart"/>
      <w:r w:rsidR="002F7B1C" w:rsidRPr="00F4029C">
        <w:t>behavior</w:t>
      </w:r>
      <w:proofErr w:type="spellEnd"/>
      <w:r w:rsidR="002F7B1C" w:rsidRPr="00F4029C">
        <w:t xml:space="preserve">. Environmental factors lead to an onset of </w:t>
      </w:r>
      <w:proofErr w:type="spellStart"/>
      <w:r w:rsidR="002F7B1C" w:rsidRPr="00F4029C">
        <w:t>behavior</w:t>
      </w:r>
      <w:proofErr w:type="spellEnd"/>
      <w:r w:rsidR="002F7B1C" w:rsidRPr="00F4029C">
        <w:t xml:space="preserve"> which challenges others, which in turn leads to the person's environment becoming more restrictive (less access to activities, less control etc.). This restrictive environment may in turn lead to an increase in </w:t>
      </w:r>
      <w:proofErr w:type="spellStart"/>
      <w:r w:rsidR="002F7B1C" w:rsidRPr="00F4029C">
        <w:t>behavior</w:t>
      </w:r>
      <w:proofErr w:type="spellEnd"/>
      <w:r w:rsidR="002F7B1C" w:rsidRPr="00F4029C">
        <w:t>, which may lead to further environmental restrictions</w:t>
      </w:r>
      <w:r w:rsidR="00821491" w:rsidRPr="00F4029C">
        <w:t xml:space="preserve"> (</w:t>
      </w:r>
      <w:r w:rsidR="002F7B1C" w:rsidRPr="00F4029C">
        <w:t>Parris and Watson, 2011, 30).</w:t>
      </w:r>
      <w:r w:rsidRPr="00F4029C">
        <w:t>’</w:t>
      </w:r>
    </w:p>
    <w:p w14:paraId="4C723098" w14:textId="7C15F7D0" w:rsidR="002F7B1C" w:rsidRPr="00F4029C" w:rsidRDefault="00FB7BBC" w:rsidP="00DF780F">
      <w:pPr>
        <w:pStyle w:val="D4HNormaltext"/>
      </w:pPr>
      <w:r w:rsidRPr="00F4029C">
        <w:lastRenderedPageBreak/>
        <w:t>Our</w:t>
      </w:r>
      <w:r w:rsidR="00FB4D79" w:rsidRPr="00F4029C">
        <w:t xml:space="preserve"> research is motivated by the hypothesis that</w:t>
      </w:r>
      <w:r w:rsidR="007B5883" w:rsidRPr="00F4029C">
        <w:t xml:space="preserve">, </w:t>
      </w:r>
      <w:r w:rsidR="00FB4D79" w:rsidRPr="00F4029C">
        <w:t xml:space="preserve">besides appropriate treatment, </w:t>
      </w:r>
      <w:r w:rsidR="00E96900" w:rsidRPr="00F4029C">
        <w:t xml:space="preserve">people’s </w:t>
      </w:r>
      <w:r w:rsidR="00FB4D79" w:rsidRPr="00F4029C">
        <w:t xml:space="preserve">QoL can </w:t>
      </w:r>
      <w:r w:rsidR="0000414C" w:rsidRPr="00F4029C">
        <w:t xml:space="preserve">also </w:t>
      </w:r>
      <w:r w:rsidR="00FB4D79" w:rsidRPr="00F4029C">
        <w:t xml:space="preserve">be enhanced by architecture. Architecture can </w:t>
      </w:r>
      <w:r w:rsidR="00511D4D" w:rsidRPr="00F4029C">
        <w:t>contribute to</w:t>
      </w:r>
      <w:r w:rsidR="00FB4D79" w:rsidRPr="00F4029C">
        <w:t xml:space="preserve"> prevention, since it affects the occurrence of particular activities or psychological states, and by doing so, </w:t>
      </w:r>
      <w:r w:rsidR="00821491" w:rsidRPr="00F4029C">
        <w:t>influences</w:t>
      </w:r>
      <w:r w:rsidR="00FB4D79" w:rsidRPr="00F4029C">
        <w:t xml:space="preserve"> challenging behaviour before rather than after its occurrence. With their research on evidence based design, Roger Ulrich et al. (2008) demonstrated the effect</w:t>
      </w:r>
      <w:r w:rsidR="007B5883" w:rsidRPr="00F4029C">
        <w:t xml:space="preserve"> on patient outcomes</w:t>
      </w:r>
      <w:r w:rsidR="00FB4D79" w:rsidRPr="00F4029C">
        <w:t xml:space="preserve"> of the physical environment, such as nature views and daylight. Moreover, spatial features like crowdedness, lack of privacy, or too much noise directly lead to stress (Mobach, 2009). Stress can also be triggered by an environment that causes uncertainty, lacks control, and presents too much novelty (Sternberg, 2009). In this context, t</w:t>
      </w:r>
      <w:r w:rsidR="00FB4D79" w:rsidRPr="00F4029C">
        <w:rPr>
          <w:bCs/>
        </w:rPr>
        <w:t xml:space="preserve">he built environment is considered one of the most crucial factors influencing a person’s QoL </w:t>
      </w:r>
      <w:r w:rsidR="00FB4D79" w:rsidRPr="00F4029C">
        <w:t>(Health Council of the Netherlands, 2009). The World Report on Disability (WHO, 2011) recommends creating enabling environments, environments – physical, social, and attitudinal – that do not disable, but foster participation and inclusion.</w:t>
      </w:r>
      <w:r w:rsidR="00E35ABD" w:rsidRPr="00F4029C">
        <w:t xml:space="preserve"> </w:t>
      </w:r>
    </w:p>
    <w:p w14:paraId="62ED35DF" w14:textId="1E735024" w:rsidR="002F7B1C" w:rsidRPr="00F4029C" w:rsidRDefault="002F7B1C" w:rsidP="00DF780F">
      <w:pPr>
        <w:pStyle w:val="D4HNormaltext"/>
        <w:rPr>
          <w:bCs/>
        </w:rPr>
      </w:pPr>
      <w:r w:rsidRPr="00F4029C">
        <w:t>An important relation exists between challenging behaviour and the environment (Carpenter, 2011; Farrell et al. 2010). Farrell et al.</w:t>
      </w:r>
      <w:r w:rsidR="001D7531" w:rsidRPr="00F4029C">
        <w:t xml:space="preserve"> (2010, 1649)</w:t>
      </w:r>
      <w:r w:rsidRPr="00F4029C">
        <w:t xml:space="preserve"> even state that </w:t>
      </w:r>
      <w:r w:rsidR="003E259B" w:rsidRPr="00F4029C">
        <w:t>‘</w:t>
      </w:r>
      <w:r w:rsidRPr="00F4029C">
        <w:rPr>
          <w:i/>
          <w:iCs/>
        </w:rPr>
        <w:t>manipulating the environment (physical and cultural) clearly offers one way to reduce CB (challenging behaviour</w:t>
      </w:r>
      <w:r w:rsidR="00B43891" w:rsidRPr="00F4029C">
        <w:rPr>
          <w:i/>
          <w:iCs/>
        </w:rPr>
        <w:t>)</w:t>
      </w:r>
      <w:r w:rsidRPr="00F4029C">
        <w:rPr>
          <w:i/>
          <w:iCs/>
        </w:rPr>
        <w:t xml:space="preserve"> …</w:t>
      </w:r>
      <w:r w:rsidR="003E259B" w:rsidRPr="00F4029C">
        <w:t>’</w:t>
      </w:r>
      <w:r w:rsidR="00D574E8" w:rsidRPr="00F4029C">
        <w:t xml:space="preserve"> </w:t>
      </w:r>
      <w:r w:rsidRPr="00F4029C">
        <w:rPr>
          <w:bCs/>
        </w:rPr>
        <w:t xml:space="preserve">However, knowledge seems to be lacking of </w:t>
      </w:r>
      <w:r w:rsidRPr="00F4029C">
        <w:rPr>
          <w:bCs/>
          <w:i/>
        </w:rPr>
        <w:t>how</w:t>
      </w:r>
      <w:r w:rsidRPr="00F4029C">
        <w:rPr>
          <w:bCs/>
        </w:rPr>
        <w:t xml:space="preserve"> </w:t>
      </w:r>
      <w:r w:rsidR="00FB7BBC" w:rsidRPr="00F4029C">
        <w:rPr>
          <w:bCs/>
        </w:rPr>
        <w:t>the environment should be manipulated to do so</w:t>
      </w:r>
      <w:r w:rsidRPr="00F4029C">
        <w:rPr>
          <w:bCs/>
        </w:rPr>
        <w:t xml:space="preserve">. </w:t>
      </w:r>
      <w:r w:rsidR="00FB7BBC" w:rsidRPr="00F4029C">
        <w:rPr>
          <w:bCs/>
        </w:rPr>
        <w:t>The central research question of our study is therefore: ‘How can architecture contribute to the QoL of people with an intellectual impairment, and possibly autism, showing challenging behaviour?’</w:t>
      </w:r>
    </w:p>
    <w:p w14:paraId="41388540" w14:textId="77777777" w:rsidR="002F7B1C" w:rsidRPr="00F4029C" w:rsidRDefault="002F7B1C" w:rsidP="00BF2DF5">
      <w:pPr>
        <w:pStyle w:val="D4HHeading1"/>
      </w:pPr>
      <w:r w:rsidRPr="00F4029C">
        <w:t>Method</w:t>
      </w:r>
    </w:p>
    <w:p w14:paraId="5A262451" w14:textId="30EB2B85" w:rsidR="00DD54A3" w:rsidRPr="00F4029C" w:rsidRDefault="00FB7BBC" w:rsidP="00DF780F">
      <w:pPr>
        <w:pStyle w:val="D4HNormaltext"/>
      </w:pPr>
      <w:r w:rsidRPr="00F4029C">
        <w:t xml:space="preserve">In addressing this research question, </w:t>
      </w:r>
      <w:r w:rsidR="00DD54A3" w:rsidRPr="00F4029C">
        <w:t xml:space="preserve">qualitative research </w:t>
      </w:r>
      <w:r w:rsidR="003C564F" w:rsidRPr="00F4029C">
        <w:t xml:space="preserve">was conducted </w:t>
      </w:r>
      <w:r w:rsidR="00DD54A3" w:rsidRPr="00F4029C">
        <w:t>with</w:t>
      </w:r>
      <w:r w:rsidR="002F7B1C" w:rsidRPr="00F4029C">
        <w:t xml:space="preserve"> case study </w:t>
      </w:r>
      <w:r w:rsidR="000663CD" w:rsidRPr="00F4029C">
        <w:t xml:space="preserve">research </w:t>
      </w:r>
      <w:r w:rsidR="002F7B1C" w:rsidRPr="00F4029C">
        <w:t xml:space="preserve">at a </w:t>
      </w:r>
      <w:r w:rsidR="00675F30" w:rsidRPr="00F4029C">
        <w:t xml:space="preserve">exemplary </w:t>
      </w:r>
      <w:r w:rsidR="002F7B1C" w:rsidRPr="00F4029C">
        <w:t>Dutch very-intensive-care facility</w:t>
      </w:r>
      <w:r w:rsidR="000663CD" w:rsidRPr="00F4029C">
        <w:t xml:space="preserve">. This facility was </w:t>
      </w:r>
      <w:r w:rsidR="00675F30" w:rsidRPr="00F4029C">
        <w:t>specifically designed for individuals with an intellectual impairment showing challenging behaviour.</w:t>
      </w:r>
      <w:r w:rsidR="003B6222" w:rsidRPr="00F4029C">
        <w:t xml:space="preserve"> Therefore </w:t>
      </w:r>
      <w:r w:rsidR="000663CD" w:rsidRPr="00F4029C">
        <w:t xml:space="preserve">this studies case is </w:t>
      </w:r>
      <w:r w:rsidR="003B6222" w:rsidRPr="00F4029C">
        <w:t>an excellent example of a</w:t>
      </w:r>
      <w:r w:rsidR="000663CD" w:rsidRPr="00F4029C">
        <w:t>n</w:t>
      </w:r>
      <w:r w:rsidR="003B6222" w:rsidRPr="00F4029C">
        <w:t xml:space="preserve"> extreme case</w:t>
      </w:r>
      <w:r w:rsidR="00A27462" w:rsidRPr="00F4029C">
        <w:t>,</w:t>
      </w:r>
      <w:r w:rsidR="003B6222" w:rsidRPr="00F4029C">
        <w:t xml:space="preserve"> </w:t>
      </w:r>
      <w:r w:rsidR="000663CD" w:rsidRPr="00F4029C">
        <w:t xml:space="preserve">allowing us </w:t>
      </w:r>
      <w:r w:rsidR="00A27462" w:rsidRPr="00F4029C">
        <w:t xml:space="preserve">to </w:t>
      </w:r>
      <w:r w:rsidR="000663CD" w:rsidRPr="00F4029C">
        <w:t xml:space="preserve">understand the limits of existing theories and develop new concepts, variables, and theories </w:t>
      </w:r>
      <w:r w:rsidR="003B6222" w:rsidRPr="00F4029C">
        <w:t>(</w:t>
      </w:r>
      <w:proofErr w:type="spellStart"/>
      <w:r w:rsidR="003B6222" w:rsidRPr="00F4029C">
        <w:t>Flyvbjerg</w:t>
      </w:r>
      <w:proofErr w:type="spellEnd"/>
      <w:r w:rsidR="003B6222" w:rsidRPr="00F4029C">
        <w:t xml:space="preserve">, 2011). </w:t>
      </w:r>
    </w:p>
    <w:p w14:paraId="6674DEC2" w14:textId="11EE3F2A" w:rsidR="00E76E3C" w:rsidRPr="00F4029C" w:rsidRDefault="00232307" w:rsidP="00DF780F">
      <w:pPr>
        <w:pStyle w:val="D4HNormaltext"/>
      </w:pPr>
      <w:r w:rsidRPr="00F4029C">
        <w:t>The</w:t>
      </w:r>
      <w:r w:rsidR="00E84CA9" w:rsidRPr="00F4029C">
        <w:t xml:space="preserve"> first author is the</w:t>
      </w:r>
      <w:r w:rsidRPr="00F4029C">
        <w:t xml:space="preserve"> architect </w:t>
      </w:r>
      <w:r w:rsidR="00675F30" w:rsidRPr="00F4029C">
        <w:t>of this</w:t>
      </w:r>
      <w:r w:rsidRPr="00F4029C">
        <w:t xml:space="preserve"> facility</w:t>
      </w:r>
      <w:r w:rsidR="00E84CA9" w:rsidRPr="00F4029C">
        <w:t xml:space="preserve">. She </w:t>
      </w:r>
      <w:r w:rsidR="000663CD" w:rsidRPr="00F4029C">
        <w:t xml:space="preserve">also acted as a researcher (henceforth, </w:t>
      </w:r>
      <w:r w:rsidR="00A27462" w:rsidRPr="00F4029C">
        <w:t>‘</w:t>
      </w:r>
      <w:r w:rsidR="000663CD" w:rsidRPr="00F4029C">
        <w:t>the researcher</w:t>
      </w:r>
      <w:r w:rsidR="00A27462" w:rsidRPr="00F4029C">
        <w:t>’</w:t>
      </w:r>
      <w:r w:rsidR="000663CD" w:rsidRPr="00F4029C">
        <w:t>)</w:t>
      </w:r>
      <w:r w:rsidR="00657EF7" w:rsidRPr="00F4029C">
        <w:t xml:space="preserve"> </w:t>
      </w:r>
      <w:r w:rsidR="00210869" w:rsidRPr="00F4029C">
        <w:t xml:space="preserve">and explicitly </w:t>
      </w:r>
      <w:r w:rsidR="000663CD" w:rsidRPr="00F4029C">
        <w:t xml:space="preserve">sought </w:t>
      </w:r>
      <w:r w:rsidR="00657EF7" w:rsidRPr="00F4029C">
        <w:t xml:space="preserve">to learn </w:t>
      </w:r>
      <w:r w:rsidR="003B6222" w:rsidRPr="00F4029C">
        <w:t>as a reflective practitioner</w:t>
      </w:r>
      <w:r w:rsidR="00722801" w:rsidRPr="00F4029C">
        <w:t xml:space="preserve"> (Schön, 19</w:t>
      </w:r>
      <w:r w:rsidR="00CD6EBC" w:rsidRPr="00F4029C">
        <w:t>83</w:t>
      </w:r>
      <w:r w:rsidR="00722801" w:rsidRPr="00F4029C">
        <w:t>)</w:t>
      </w:r>
      <w:r w:rsidR="000663CD" w:rsidRPr="00F4029C">
        <w:t xml:space="preserve">. </w:t>
      </w:r>
      <w:r w:rsidR="00A460E8" w:rsidRPr="00F4029C">
        <w:t>This approach enriched the data with an inside</w:t>
      </w:r>
      <w:r w:rsidR="00A27462" w:rsidRPr="00F4029C">
        <w:t>r</w:t>
      </w:r>
      <w:r w:rsidR="00A460E8" w:rsidRPr="00F4029C">
        <w:t xml:space="preserve"> perspective of architecture</w:t>
      </w:r>
      <w:r w:rsidR="00525577" w:rsidRPr="00F4029C">
        <w:t xml:space="preserve"> and the design </w:t>
      </w:r>
      <w:proofErr w:type="spellStart"/>
      <w:r w:rsidR="00525577" w:rsidRPr="00F4029C">
        <w:t>proces</w:t>
      </w:r>
      <w:proofErr w:type="spellEnd"/>
      <w:r w:rsidR="00A460E8" w:rsidRPr="00F4029C">
        <w:t xml:space="preserve">. </w:t>
      </w:r>
      <w:r w:rsidR="005D6861" w:rsidRPr="00F4029C">
        <w:t>The research was</w:t>
      </w:r>
      <w:r w:rsidR="00675F30" w:rsidRPr="00F4029C">
        <w:t xml:space="preserve"> </w:t>
      </w:r>
      <w:r w:rsidR="00E76E3C" w:rsidRPr="00F4029C">
        <w:t xml:space="preserve">conducted </w:t>
      </w:r>
      <w:r w:rsidR="000333F9" w:rsidRPr="00F4029C">
        <w:t>with</w:t>
      </w:r>
      <w:r w:rsidR="00E76E3C" w:rsidRPr="00F4029C">
        <w:t xml:space="preserve"> </w:t>
      </w:r>
      <w:r w:rsidR="00A27462" w:rsidRPr="00F4029C">
        <w:t xml:space="preserve">a </w:t>
      </w:r>
      <w:r w:rsidR="00E76E3C" w:rsidRPr="00F4029C">
        <w:t xml:space="preserve">team of </w:t>
      </w:r>
      <w:r w:rsidR="000663CD" w:rsidRPr="00F4029C">
        <w:t>p</w:t>
      </w:r>
      <w:r w:rsidR="00E76E3C" w:rsidRPr="00F4029C">
        <w:t>rofessors</w:t>
      </w:r>
      <w:r w:rsidR="000663CD" w:rsidRPr="00F4029C">
        <w:t>,</w:t>
      </w:r>
      <w:r w:rsidR="00E76E3C" w:rsidRPr="00F4029C">
        <w:t xml:space="preserve"> </w:t>
      </w:r>
      <w:r w:rsidR="00A27462" w:rsidRPr="00F4029C">
        <w:t xml:space="preserve">and </w:t>
      </w:r>
      <w:r w:rsidR="00E76E3C" w:rsidRPr="00F4029C">
        <w:t xml:space="preserve">a healthcare </w:t>
      </w:r>
      <w:r w:rsidR="00675F30" w:rsidRPr="00F4029C">
        <w:t>practitioner</w:t>
      </w:r>
      <w:r w:rsidR="00A27462" w:rsidRPr="00F4029C">
        <w:t xml:space="preserve"> who is also</w:t>
      </w:r>
      <w:r w:rsidR="000663CD" w:rsidRPr="00F4029C">
        <w:t xml:space="preserve"> </w:t>
      </w:r>
      <w:r w:rsidR="00BC1686" w:rsidRPr="00F4029C">
        <w:t>the</w:t>
      </w:r>
      <w:r w:rsidR="000333F9" w:rsidRPr="00F4029C">
        <w:t xml:space="preserve"> mother of a child with an intellectual impairment showing challenging behaviour. </w:t>
      </w:r>
    </w:p>
    <w:p w14:paraId="1879FD7E" w14:textId="63B32C5E" w:rsidR="00675F30" w:rsidRPr="00F4029C" w:rsidRDefault="00675F30" w:rsidP="00DF780F">
      <w:pPr>
        <w:pStyle w:val="D4HNormaltext"/>
      </w:pPr>
      <w:r w:rsidRPr="00F4029C">
        <w:t xml:space="preserve">This study was approved by the Social and Societal Ethical Committee of the KU Leuven. </w:t>
      </w:r>
      <w:r w:rsidR="00E84CA9" w:rsidRPr="00F4029C">
        <w:t>A</w:t>
      </w:r>
      <w:r w:rsidRPr="00F4029C">
        <w:t>ll names</w:t>
      </w:r>
      <w:r w:rsidR="00E84CA9" w:rsidRPr="00F4029C">
        <w:t xml:space="preserve"> used</w:t>
      </w:r>
      <w:r w:rsidRPr="00F4029C">
        <w:t xml:space="preserve"> are</w:t>
      </w:r>
      <w:bookmarkStart w:id="0" w:name="_GoBack"/>
      <w:bookmarkEnd w:id="0"/>
      <w:r w:rsidRPr="00F4029C">
        <w:t xml:space="preserve"> pseudonyms and are not in any way related to or can be traced back to respondents.</w:t>
      </w:r>
    </w:p>
    <w:p w14:paraId="5F6F708A" w14:textId="5B93A0C3" w:rsidR="005675E0" w:rsidRPr="00F4029C" w:rsidRDefault="005675E0" w:rsidP="00DF780F">
      <w:pPr>
        <w:pStyle w:val="D4HHeading2"/>
      </w:pPr>
      <w:r w:rsidRPr="00F4029C">
        <w:t>Setting</w:t>
      </w:r>
    </w:p>
    <w:p w14:paraId="03419D37" w14:textId="26F6CE72" w:rsidR="0040417C" w:rsidRPr="00F4029C" w:rsidRDefault="00DD54A3" w:rsidP="00DF780F">
      <w:pPr>
        <w:pStyle w:val="D4HNormaltext"/>
      </w:pPr>
      <w:r w:rsidRPr="00F4029C">
        <w:t>The very-intensive-care facility</w:t>
      </w:r>
      <w:r w:rsidR="00976FB7" w:rsidRPr="00F4029C">
        <w:t>, in use since 2013,</w:t>
      </w:r>
      <w:r w:rsidRPr="00F4029C">
        <w:t xml:space="preserve"> is located </w:t>
      </w:r>
      <w:r w:rsidR="00633805" w:rsidRPr="00F4029C">
        <w:t>i</w:t>
      </w:r>
      <w:r w:rsidRPr="00F4029C">
        <w:t xml:space="preserve">n a </w:t>
      </w:r>
      <w:r w:rsidR="00976FB7" w:rsidRPr="00F4029C">
        <w:t xml:space="preserve">residential care </w:t>
      </w:r>
      <w:r w:rsidRPr="00F4029C">
        <w:t xml:space="preserve">park. </w:t>
      </w:r>
      <w:r w:rsidR="00F60810" w:rsidRPr="00F4029C">
        <w:t xml:space="preserve">Residents whose former living condition, treatment, and behaviour turned into an undesirable dead-lock, can be transferred to the facility, where they </w:t>
      </w:r>
      <w:r w:rsidR="00E96900" w:rsidRPr="00F4029C">
        <w:t xml:space="preserve">receive </w:t>
      </w:r>
      <w:r w:rsidR="00F60810" w:rsidRPr="00F4029C">
        <w:t xml:space="preserve">intensive treatment in small groups. </w:t>
      </w:r>
      <w:r w:rsidRPr="00F4029C">
        <w:t xml:space="preserve">The </w:t>
      </w:r>
      <w:r w:rsidR="0040417C" w:rsidRPr="00F4029C">
        <w:t>most stable group</w:t>
      </w:r>
      <w:r w:rsidR="007B5D0E" w:rsidRPr="00F4029C">
        <w:t xml:space="preserve"> of four individuals</w:t>
      </w:r>
      <w:r w:rsidR="00E84CA9" w:rsidRPr="00F4029C">
        <w:t xml:space="preserve"> with best communication skills</w:t>
      </w:r>
      <w:r w:rsidR="0040417C" w:rsidRPr="00F4029C">
        <w:t xml:space="preserve">, living </w:t>
      </w:r>
      <w:r w:rsidR="003B6222" w:rsidRPr="00F4029C">
        <w:t>there</w:t>
      </w:r>
      <w:r w:rsidR="0040417C" w:rsidRPr="00F4029C">
        <w:t xml:space="preserve"> since its opening </w:t>
      </w:r>
      <w:r w:rsidR="00633805" w:rsidRPr="00F4029C">
        <w:t xml:space="preserve">five </w:t>
      </w:r>
      <w:r w:rsidR="0040417C" w:rsidRPr="00F4029C">
        <w:t>years ago</w:t>
      </w:r>
      <w:r w:rsidR="00E84CA9" w:rsidRPr="00F4029C">
        <w:t>,</w:t>
      </w:r>
      <w:r w:rsidR="0040417C" w:rsidRPr="00F4029C">
        <w:t xml:space="preserve"> </w:t>
      </w:r>
      <w:r w:rsidR="00825AE1" w:rsidRPr="00F4029C">
        <w:t>was selected</w:t>
      </w:r>
      <w:r w:rsidR="0040417C" w:rsidRPr="00F4029C">
        <w:t>.</w:t>
      </w:r>
      <w:r w:rsidR="00E35ABD" w:rsidRPr="00F4029C">
        <w:t xml:space="preserve"> </w:t>
      </w:r>
    </w:p>
    <w:p w14:paraId="7B40F919" w14:textId="133B2E94" w:rsidR="005675E0" w:rsidRPr="00F4029C" w:rsidRDefault="00DF780F" w:rsidP="00DF780F">
      <w:pPr>
        <w:pStyle w:val="D4HHeading2"/>
      </w:pPr>
      <w:r w:rsidRPr="00F4029C">
        <w:t>Data Collection</w:t>
      </w:r>
    </w:p>
    <w:p w14:paraId="53BC4490" w14:textId="33378F38" w:rsidR="00B24C56" w:rsidRPr="00F4029C" w:rsidRDefault="005675E0" w:rsidP="00DF780F">
      <w:pPr>
        <w:pStyle w:val="D4HNormaltext"/>
        <w:rPr>
          <w:b/>
        </w:rPr>
      </w:pPr>
      <w:r w:rsidRPr="00F4029C">
        <w:lastRenderedPageBreak/>
        <w:t xml:space="preserve">The </w:t>
      </w:r>
      <w:r w:rsidR="00DF780F" w:rsidRPr="00F4029C">
        <w:t>observations</w:t>
      </w:r>
      <w:r w:rsidR="00DF780F" w:rsidRPr="00F4029C">
        <w:t xml:space="preserve">, resulting in fieldnotes, and </w:t>
      </w:r>
      <w:r w:rsidRPr="00F4029C">
        <w:t xml:space="preserve">interviews took place </w:t>
      </w:r>
      <w:r w:rsidR="007B5D0E" w:rsidRPr="00F4029C">
        <w:t xml:space="preserve">in </w:t>
      </w:r>
      <w:r w:rsidRPr="00F4029C">
        <w:t>April/May 2018</w:t>
      </w:r>
      <w:r w:rsidR="007B5D0E" w:rsidRPr="00F4029C">
        <w:t xml:space="preserve">. </w:t>
      </w:r>
      <w:r w:rsidR="003B6222" w:rsidRPr="00F4029C">
        <w:t>O</w:t>
      </w:r>
      <w:r w:rsidR="00E96900" w:rsidRPr="00F4029C">
        <w:t>ne</w:t>
      </w:r>
      <w:r w:rsidR="00850240" w:rsidRPr="00F4029C">
        <w:t xml:space="preserve"> week</w:t>
      </w:r>
      <w:r w:rsidR="007B5D0E" w:rsidRPr="00F4029C">
        <w:t>,</w:t>
      </w:r>
      <w:r w:rsidR="00850240" w:rsidRPr="00F4029C">
        <w:t xml:space="preserve"> the researcher was part </w:t>
      </w:r>
      <w:r w:rsidR="007B5D0E" w:rsidRPr="00F4029C">
        <w:t xml:space="preserve">of </w:t>
      </w:r>
      <w:r w:rsidR="00E96900" w:rsidRPr="00F4029C">
        <w:t xml:space="preserve">residents’ </w:t>
      </w:r>
      <w:r w:rsidR="007B5D0E" w:rsidRPr="00F4029C">
        <w:t xml:space="preserve">daily life </w:t>
      </w:r>
      <w:r w:rsidR="00850240" w:rsidRPr="00F4029C">
        <w:t xml:space="preserve">for observation and to conduct unstructured interviews with </w:t>
      </w:r>
      <w:r w:rsidR="00EF19C6" w:rsidRPr="00F4029C">
        <w:t>two</w:t>
      </w:r>
      <w:r w:rsidR="00850240" w:rsidRPr="00F4029C">
        <w:t xml:space="preserve"> members of the group</w:t>
      </w:r>
      <w:r w:rsidR="00983917" w:rsidRPr="00F4029C">
        <w:t>,</w:t>
      </w:r>
      <w:r w:rsidR="00850240" w:rsidRPr="00F4029C">
        <w:t xml:space="preserve"> seven care providers</w:t>
      </w:r>
      <w:r w:rsidR="00983917" w:rsidRPr="00F4029C">
        <w:t>,</w:t>
      </w:r>
      <w:r w:rsidR="00850240" w:rsidRPr="00F4029C">
        <w:t xml:space="preserve"> and the team manager</w:t>
      </w:r>
      <w:r w:rsidR="00B57967" w:rsidRPr="00F4029C">
        <w:t>, all of which was recorded.</w:t>
      </w:r>
      <w:r w:rsidR="00850240" w:rsidRPr="00F4029C">
        <w:t xml:space="preserve"> </w:t>
      </w:r>
      <w:r w:rsidR="00D32701" w:rsidRPr="00F4029C">
        <w:t>Five</w:t>
      </w:r>
      <w:r w:rsidR="002555A6" w:rsidRPr="00F4029C">
        <w:t xml:space="preserve"> </w:t>
      </w:r>
      <w:r w:rsidR="00983917" w:rsidRPr="00F4029C">
        <w:t xml:space="preserve">of the </w:t>
      </w:r>
      <w:r w:rsidR="002555A6" w:rsidRPr="00F4029C">
        <w:t>interviewed</w:t>
      </w:r>
      <w:r w:rsidR="00850240" w:rsidRPr="00F4029C">
        <w:t xml:space="preserve"> </w:t>
      </w:r>
      <w:r w:rsidR="005D6861" w:rsidRPr="00F4029C">
        <w:t xml:space="preserve">professionals </w:t>
      </w:r>
      <w:r w:rsidR="00D32701" w:rsidRPr="00F4029C">
        <w:t>are the</w:t>
      </w:r>
      <w:r w:rsidR="00E96900" w:rsidRPr="00F4029C">
        <w:t xml:space="preserve"> group’s</w:t>
      </w:r>
      <w:r w:rsidR="00D32701" w:rsidRPr="00F4029C">
        <w:t xml:space="preserve"> primary care providers</w:t>
      </w:r>
      <w:r w:rsidR="00983917" w:rsidRPr="00F4029C">
        <w:t>;</w:t>
      </w:r>
      <w:r w:rsidR="00D32701" w:rsidRPr="00F4029C">
        <w:t xml:space="preserve"> the </w:t>
      </w:r>
      <w:r w:rsidR="002555A6" w:rsidRPr="00F4029C">
        <w:t xml:space="preserve">others </w:t>
      </w:r>
      <w:r w:rsidR="007B5D0E" w:rsidRPr="00F4029C">
        <w:t>provide care to other</w:t>
      </w:r>
      <w:r w:rsidR="00D32701" w:rsidRPr="00F4029C">
        <w:t xml:space="preserve"> groups but </w:t>
      </w:r>
      <w:r w:rsidR="00983917" w:rsidRPr="00F4029C">
        <w:t xml:space="preserve">function as a </w:t>
      </w:r>
      <w:r w:rsidR="00D32701" w:rsidRPr="00F4029C">
        <w:t>stand</w:t>
      </w:r>
      <w:r w:rsidR="00983917" w:rsidRPr="00F4029C">
        <w:t>-</w:t>
      </w:r>
      <w:r w:rsidR="00D32701" w:rsidRPr="00F4029C">
        <w:t>in, if necessary.</w:t>
      </w:r>
      <w:r w:rsidR="00DE0E55" w:rsidRPr="00F4029C">
        <w:t xml:space="preserve"> </w:t>
      </w:r>
      <w:r w:rsidR="006A050C" w:rsidRPr="00F4029C">
        <w:t xml:space="preserve">The latter provided </w:t>
      </w:r>
      <w:r w:rsidR="00697D92" w:rsidRPr="00F4029C">
        <w:t>insight in</w:t>
      </w:r>
      <w:r w:rsidR="00983917" w:rsidRPr="00F4029C">
        <w:t>to</w:t>
      </w:r>
      <w:r w:rsidR="00697D92" w:rsidRPr="00F4029C">
        <w:t xml:space="preserve"> </w:t>
      </w:r>
      <w:r w:rsidR="006A050C" w:rsidRPr="00F4029C">
        <w:t xml:space="preserve">differences and similarities </w:t>
      </w:r>
      <w:r w:rsidR="00983917" w:rsidRPr="00F4029C">
        <w:t>with other</w:t>
      </w:r>
      <w:r w:rsidR="006A050C" w:rsidRPr="00F4029C">
        <w:t xml:space="preserve"> groups. </w:t>
      </w:r>
    </w:p>
    <w:p w14:paraId="3D3BB281" w14:textId="5E0E780F" w:rsidR="002555A6" w:rsidRPr="00F4029C" w:rsidRDefault="000D371B" w:rsidP="00DF780F">
      <w:pPr>
        <w:pStyle w:val="D4HNormaltext"/>
        <w:rPr>
          <w:b/>
        </w:rPr>
      </w:pPr>
      <w:r w:rsidRPr="00F4029C">
        <w:t>The members of the group are:</w:t>
      </w:r>
    </w:p>
    <w:p w14:paraId="6C20BCC0" w14:textId="527E207B" w:rsidR="000D371B" w:rsidRPr="00F4029C" w:rsidRDefault="000D371B" w:rsidP="00DF780F">
      <w:pPr>
        <w:pStyle w:val="D4HNormaltext"/>
        <w:numPr>
          <w:ilvl w:val="0"/>
          <w:numId w:val="4"/>
        </w:numPr>
        <w:rPr>
          <w:b/>
        </w:rPr>
      </w:pPr>
      <w:r w:rsidRPr="00F4029C">
        <w:t>Lilith is a 33</w:t>
      </w:r>
      <w:r w:rsidR="00E96900" w:rsidRPr="00F4029C">
        <w:t>-</w:t>
      </w:r>
      <w:r w:rsidRPr="00F4029C">
        <w:t>year</w:t>
      </w:r>
      <w:r w:rsidR="00E96900" w:rsidRPr="00F4029C">
        <w:t>-</w:t>
      </w:r>
      <w:r w:rsidRPr="00F4029C">
        <w:t xml:space="preserve">old lady. She </w:t>
      </w:r>
      <w:r w:rsidR="005D6861" w:rsidRPr="00F4029C">
        <w:t>has a diagnosis on the</w:t>
      </w:r>
      <w:r w:rsidR="00E84CA9" w:rsidRPr="00F4029C">
        <w:t xml:space="preserve"> </w:t>
      </w:r>
      <w:r w:rsidR="007B04B6" w:rsidRPr="00F4029C">
        <w:t>au</w:t>
      </w:r>
      <w:r w:rsidRPr="00F4029C">
        <w:t xml:space="preserve">tism spectrum </w:t>
      </w:r>
      <w:r w:rsidR="00697D92" w:rsidRPr="00F4029C">
        <w:t>and</w:t>
      </w:r>
      <w:r w:rsidRPr="00F4029C">
        <w:t xml:space="preserve"> anxiety disorder</w:t>
      </w:r>
      <w:r w:rsidR="00697D92" w:rsidRPr="00F4029C">
        <w:t>.</w:t>
      </w:r>
      <w:r w:rsidR="00E35ABD" w:rsidRPr="00F4029C">
        <w:t xml:space="preserve"> </w:t>
      </w:r>
      <w:r w:rsidR="00697D92" w:rsidRPr="00F4029C">
        <w:t>She</w:t>
      </w:r>
      <w:r w:rsidRPr="00F4029C">
        <w:t xml:space="preserve"> shows an emotional age of 3 and verbal age of 6-11 years. </w:t>
      </w:r>
    </w:p>
    <w:p w14:paraId="0925BDED" w14:textId="4B59D977" w:rsidR="000D371B" w:rsidRPr="00F4029C" w:rsidRDefault="000D371B" w:rsidP="00DF780F">
      <w:pPr>
        <w:pStyle w:val="D4HNormaltext"/>
        <w:numPr>
          <w:ilvl w:val="0"/>
          <w:numId w:val="4"/>
        </w:numPr>
        <w:rPr>
          <w:b/>
        </w:rPr>
      </w:pPr>
      <w:r w:rsidRPr="00F4029C">
        <w:t>Daniel is a 26</w:t>
      </w:r>
      <w:r w:rsidR="00E96900" w:rsidRPr="00F4029C">
        <w:t>-</w:t>
      </w:r>
      <w:r w:rsidRPr="00F4029C">
        <w:t>year</w:t>
      </w:r>
      <w:r w:rsidR="00E96900" w:rsidRPr="00F4029C">
        <w:t>-</w:t>
      </w:r>
      <w:r w:rsidRPr="00F4029C">
        <w:t xml:space="preserve">old man. He </w:t>
      </w:r>
      <w:r w:rsidR="005D6861" w:rsidRPr="00F4029C">
        <w:t xml:space="preserve">has a diagnosis on the autism spectrum </w:t>
      </w:r>
      <w:r w:rsidRPr="00F4029C">
        <w:t>and post</w:t>
      </w:r>
      <w:r w:rsidR="00E96900" w:rsidRPr="00F4029C">
        <w:t>-</w:t>
      </w:r>
      <w:r w:rsidRPr="00F4029C">
        <w:t>traumatic attachment disorder</w:t>
      </w:r>
      <w:r w:rsidR="00697D92" w:rsidRPr="00F4029C">
        <w:t>. He</w:t>
      </w:r>
      <w:r w:rsidRPr="00F4029C">
        <w:t xml:space="preserve"> shows an emotional age of 0 - 18 month and a verbal age between 1,5 and 3,5 years. </w:t>
      </w:r>
    </w:p>
    <w:p w14:paraId="64271C59" w14:textId="3578DEE0" w:rsidR="000D371B" w:rsidRPr="00F4029C" w:rsidRDefault="000D371B" w:rsidP="00DF780F">
      <w:pPr>
        <w:pStyle w:val="D4HNormaltext"/>
        <w:numPr>
          <w:ilvl w:val="0"/>
          <w:numId w:val="4"/>
        </w:numPr>
        <w:rPr>
          <w:b/>
        </w:rPr>
      </w:pPr>
      <w:r w:rsidRPr="00F4029C">
        <w:t>Hilde is a 40</w:t>
      </w:r>
      <w:r w:rsidR="00E96900" w:rsidRPr="00F4029C">
        <w:t>-</w:t>
      </w:r>
      <w:r w:rsidRPr="00F4029C">
        <w:t>year</w:t>
      </w:r>
      <w:r w:rsidR="00E96900" w:rsidRPr="00F4029C">
        <w:t>-</w:t>
      </w:r>
      <w:r w:rsidRPr="00F4029C">
        <w:t xml:space="preserve">old lady. She </w:t>
      </w:r>
      <w:r w:rsidR="005D6861" w:rsidRPr="00F4029C">
        <w:t xml:space="preserve">has a diagnosis on the autism spectrum </w:t>
      </w:r>
      <w:r w:rsidRPr="00F4029C">
        <w:t xml:space="preserve">and shows an emotional age of 3 and a verbal age of 7 years. </w:t>
      </w:r>
    </w:p>
    <w:p w14:paraId="2C106FAC" w14:textId="1F3E62CD" w:rsidR="004A6009" w:rsidRPr="00F4029C" w:rsidRDefault="004A6009" w:rsidP="00DF780F">
      <w:pPr>
        <w:pStyle w:val="D4HNormaltext"/>
        <w:numPr>
          <w:ilvl w:val="0"/>
          <w:numId w:val="4"/>
        </w:numPr>
        <w:rPr>
          <w:b/>
        </w:rPr>
      </w:pPr>
      <w:r w:rsidRPr="00F4029C">
        <w:t xml:space="preserve">Stefan is a </w:t>
      </w:r>
      <w:r w:rsidR="00E55871" w:rsidRPr="00F4029C">
        <w:rPr>
          <w:bCs/>
        </w:rPr>
        <w:t>young man</w:t>
      </w:r>
      <w:r w:rsidRPr="00F4029C">
        <w:t xml:space="preserve"> of 18 years. He </w:t>
      </w:r>
      <w:r w:rsidR="005D6861" w:rsidRPr="00F4029C">
        <w:t>has a diagnosis on the autism spectrum</w:t>
      </w:r>
      <w:r w:rsidRPr="00F4029C">
        <w:t xml:space="preserve">. Since we didn’t receive the approval </w:t>
      </w:r>
      <w:r w:rsidR="00B56A5A" w:rsidRPr="00F4029C">
        <w:t>of</w:t>
      </w:r>
      <w:r w:rsidRPr="00F4029C">
        <w:t xml:space="preserve"> his parents to analyse his personal files we don’t know more about his emotional or verbal age. </w:t>
      </w:r>
    </w:p>
    <w:p w14:paraId="3C4E1EF8" w14:textId="740D2A38" w:rsidR="00B24C56" w:rsidRPr="00F4029C" w:rsidRDefault="00B24C56" w:rsidP="00DF780F">
      <w:pPr>
        <w:pStyle w:val="D4HNormaltext"/>
        <w:rPr>
          <w:b/>
        </w:rPr>
      </w:pPr>
      <w:r w:rsidRPr="00F4029C">
        <w:t>Since the members of the group have difficulties expressing themselves</w:t>
      </w:r>
      <w:r w:rsidR="00C549F3" w:rsidRPr="00F4029C">
        <w:t xml:space="preserve"> or their spatial experiences</w:t>
      </w:r>
      <w:r w:rsidRPr="00F4029C">
        <w:t xml:space="preserve">, </w:t>
      </w:r>
      <w:r w:rsidR="00C549F3" w:rsidRPr="00F4029C">
        <w:t>only two of the residents were interview</w:t>
      </w:r>
      <w:r w:rsidR="00697D92" w:rsidRPr="00F4029C">
        <w:t>ed</w:t>
      </w:r>
      <w:r w:rsidR="00C549F3" w:rsidRPr="00F4029C">
        <w:t xml:space="preserve">. </w:t>
      </w:r>
      <w:r w:rsidR="00E84CA9" w:rsidRPr="00F4029C">
        <w:t>During the interviews, a</w:t>
      </w:r>
      <w:r w:rsidRPr="00F4029C">
        <w:t xml:space="preserve"> translating care provider was present</w:t>
      </w:r>
      <w:r w:rsidR="00E84CA9" w:rsidRPr="00F4029C">
        <w:t xml:space="preserve">, </w:t>
      </w:r>
      <w:r w:rsidR="00B56A5A" w:rsidRPr="00F4029C">
        <w:t>who</w:t>
      </w:r>
      <w:r w:rsidRPr="00F4029C">
        <w:t xml:space="preserve"> adjusted </w:t>
      </w:r>
      <w:r w:rsidR="00B56A5A" w:rsidRPr="00F4029C">
        <w:t xml:space="preserve">questions </w:t>
      </w:r>
      <w:r w:rsidRPr="00F4029C">
        <w:t>to the individuals</w:t>
      </w:r>
      <w:r w:rsidR="00E84CA9" w:rsidRPr="00F4029C">
        <w:t>’</w:t>
      </w:r>
      <w:r w:rsidRPr="00F4029C">
        <w:t xml:space="preserve"> capacities</w:t>
      </w:r>
      <w:r w:rsidR="00697D92" w:rsidRPr="00F4029C">
        <w:t>.</w:t>
      </w:r>
    </w:p>
    <w:p w14:paraId="00087B25" w14:textId="52FCEFDB" w:rsidR="00CC72B2" w:rsidRPr="00F4029C" w:rsidRDefault="00CC72B2" w:rsidP="00DF780F">
      <w:pPr>
        <w:pStyle w:val="D4HNormaltext"/>
        <w:rPr>
          <w:b/>
        </w:rPr>
      </w:pPr>
      <w:r w:rsidRPr="00F4029C">
        <w:t>All participants</w:t>
      </w:r>
      <w:r w:rsidR="00882AA2" w:rsidRPr="00F4029C">
        <w:t xml:space="preserve"> were informed </w:t>
      </w:r>
      <w:r w:rsidR="00420B73" w:rsidRPr="00F4029C">
        <w:t>about</w:t>
      </w:r>
      <w:r w:rsidR="00882AA2" w:rsidRPr="00F4029C">
        <w:t xml:space="preserve"> the study</w:t>
      </w:r>
      <w:r w:rsidR="002E1FEF" w:rsidRPr="00F4029C">
        <w:t>, and the fact that the researcher is also the architect of the facility,</w:t>
      </w:r>
      <w:r w:rsidR="00882AA2" w:rsidRPr="00F4029C">
        <w:t xml:space="preserve"> in written form and orally by the manager</w:t>
      </w:r>
      <w:r w:rsidR="00420B73" w:rsidRPr="00F4029C">
        <w:t>.</w:t>
      </w:r>
      <w:r w:rsidR="00882AA2" w:rsidRPr="00F4029C">
        <w:t xml:space="preserve"> </w:t>
      </w:r>
      <w:r w:rsidR="00420B73" w:rsidRPr="00F4029C">
        <w:t>A</w:t>
      </w:r>
      <w:r w:rsidR="00882AA2" w:rsidRPr="00F4029C">
        <w:t>ll of them</w:t>
      </w:r>
      <w:r w:rsidRPr="00F4029C">
        <w:t xml:space="preserve">, or their legal guardians, </w:t>
      </w:r>
      <w:r w:rsidR="00420B73" w:rsidRPr="00F4029C">
        <w:t>gave their</w:t>
      </w:r>
      <w:r w:rsidRPr="00F4029C">
        <w:t xml:space="preserve"> consent to be observed and interviewed. </w:t>
      </w:r>
    </w:p>
    <w:p w14:paraId="2593EDA7" w14:textId="0C6BFA48" w:rsidR="004A6009" w:rsidRPr="00F4029C" w:rsidRDefault="00CC72B2" w:rsidP="00DF780F">
      <w:pPr>
        <w:pStyle w:val="D4HHeading2"/>
      </w:pPr>
      <w:r w:rsidRPr="00F4029C">
        <w:t>Data</w:t>
      </w:r>
      <w:r w:rsidR="00DF780F" w:rsidRPr="00F4029C">
        <w:t xml:space="preserve"> </w:t>
      </w:r>
      <w:r w:rsidR="00CD6EBC" w:rsidRPr="00F4029C">
        <w:t xml:space="preserve"> </w:t>
      </w:r>
      <w:r w:rsidRPr="00F4029C">
        <w:t>Analysis</w:t>
      </w:r>
    </w:p>
    <w:p w14:paraId="7D1F7736" w14:textId="1287EA61" w:rsidR="00E76E3C" w:rsidRPr="00F4029C" w:rsidRDefault="007A1324" w:rsidP="00DF780F">
      <w:pPr>
        <w:pStyle w:val="D4HNormaltext"/>
        <w:rPr>
          <w:b/>
        </w:rPr>
      </w:pPr>
      <w:r w:rsidRPr="00F4029C">
        <w:t>The</w:t>
      </w:r>
      <w:r w:rsidR="00976FB7" w:rsidRPr="00F4029C">
        <w:t xml:space="preserve"> transcribed</w:t>
      </w:r>
      <w:r w:rsidRPr="00F4029C">
        <w:t xml:space="preserve"> interviews</w:t>
      </w:r>
      <w:r w:rsidR="008A44A8" w:rsidRPr="00F4029C">
        <w:t xml:space="preserve"> </w:t>
      </w:r>
      <w:r w:rsidR="00DF780F" w:rsidRPr="00F4029C">
        <w:t xml:space="preserve">and fieldnotes </w:t>
      </w:r>
      <w:r w:rsidR="008A44A8" w:rsidRPr="00F4029C">
        <w:t>were</w:t>
      </w:r>
      <w:r w:rsidRPr="00F4029C">
        <w:t xml:space="preserve"> analysed</w:t>
      </w:r>
      <w:r w:rsidR="00D97D68" w:rsidRPr="00F4029C">
        <w:t xml:space="preserve"> roughly</w:t>
      </w:r>
      <w:r w:rsidRPr="00F4029C">
        <w:t xml:space="preserve"> following the QUAGOL (Dierckx de Casterlé</w:t>
      </w:r>
      <w:r w:rsidR="000E328B" w:rsidRPr="00F4029C">
        <w:t xml:space="preserve"> et al.</w:t>
      </w:r>
      <w:r w:rsidRPr="00F4029C">
        <w:t xml:space="preserve"> 2011</w:t>
      </w:r>
      <w:r w:rsidR="00D97D68" w:rsidRPr="00F4029C">
        <w:t>)</w:t>
      </w:r>
      <w:r w:rsidR="008A44A8" w:rsidRPr="00F4029C">
        <w:t xml:space="preserve">. </w:t>
      </w:r>
      <w:r w:rsidR="00CE1493" w:rsidRPr="00F4029C">
        <w:t xml:space="preserve">The </w:t>
      </w:r>
      <w:r w:rsidR="00371745" w:rsidRPr="00F4029C">
        <w:t xml:space="preserve">preliminary </w:t>
      </w:r>
      <w:r w:rsidR="00CE1493" w:rsidRPr="00F4029C">
        <w:t xml:space="preserve">findings of the case study </w:t>
      </w:r>
      <w:r w:rsidR="002F7B1C" w:rsidRPr="00F4029C">
        <w:t>were also compared with</w:t>
      </w:r>
      <w:r w:rsidR="006126DD" w:rsidRPr="00F4029C">
        <w:t xml:space="preserve"> related work</w:t>
      </w:r>
      <w:r w:rsidR="002F7B1C" w:rsidRPr="00F4029C">
        <w:t xml:space="preserve">. </w:t>
      </w:r>
    </w:p>
    <w:p w14:paraId="43C90E76" w14:textId="7951B1A9" w:rsidR="00CC72B2" w:rsidRPr="00F4029C" w:rsidRDefault="00CC72B2" w:rsidP="00DF780F">
      <w:pPr>
        <w:pStyle w:val="D4HNormaltext"/>
        <w:rPr>
          <w:b/>
        </w:rPr>
      </w:pPr>
      <w:r w:rsidRPr="00F4029C">
        <w:t>The interviews</w:t>
      </w:r>
      <w:r w:rsidR="00371745" w:rsidRPr="00F4029C">
        <w:t xml:space="preserve"> </w:t>
      </w:r>
      <w:r w:rsidRPr="00F4029C">
        <w:t xml:space="preserve">and fieldnotes are in Dutch. Relevant quotes have been translated to English by the authors. </w:t>
      </w:r>
      <w:r w:rsidR="00B56A5A" w:rsidRPr="00F4029C">
        <w:t>The case study is still in progress</w:t>
      </w:r>
      <w:r w:rsidR="00371745" w:rsidRPr="00F4029C">
        <w:t>;</w:t>
      </w:r>
      <w:r w:rsidR="00B56A5A" w:rsidRPr="00F4029C">
        <w:t xml:space="preserve"> preliminary findings need to be confirmed by multiple triangulation</w:t>
      </w:r>
      <w:r w:rsidR="00371745" w:rsidRPr="00F4029C">
        <w:t xml:space="preserve"> with other data</w:t>
      </w:r>
      <w:r w:rsidR="00B56A5A" w:rsidRPr="00F4029C">
        <w:t>.</w:t>
      </w:r>
    </w:p>
    <w:p w14:paraId="51F5E093" w14:textId="209494A7" w:rsidR="00AA45A8" w:rsidRPr="00F4029C" w:rsidRDefault="00511D4D" w:rsidP="00BF2DF5">
      <w:pPr>
        <w:pStyle w:val="D4HHeading1"/>
      </w:pPr>
      <w:r w:rsidRPr="00F4029C">
        <w:t>Findings</w:t>
      </w:r>
    </w:p>
    <w:p w14:paraId="7E8149D4" w14:textId="5B3639F3" w:rsidR="006D4EFC" w:rsidRPr="00F4029C" w:rsidRDefault="00B56A5A" w:rsidP="00DF780F">
      <w:pPr>
        <w:pStyle w:val="D4HNormaltext"/>
        <w:rPr>
          <w:b/>
        </w:rPr>
      </w:pPr>
      <w:r w:rsidRPr="00F4029C">
        <w:t>A</w:t>
      </w:r>
      <w:r w:rsidR="00ED135D" w:rsidRPr="00F4029C">
        <w:t>n</w:t>
      </w:r>
      <w:r w:rsidR="006D4EFC" w:rsidRPr="00F4029C">
        <w:t xml:space="preserve"> initial analysis of the interviews</w:t>
      </w:r>
      <w:r w:rsidR="00371745" w:rsidRPr="00F4029C">
        <w:t xml:space="preserve"> and fieldnotes</w:t>
      </w:r>
      <w:r w:rsidR="006D4EFC" w:rsidRPr="00F4029C">
        <w:t xml:space="preserve"> </w:t>
      </w:r>
      <w:r w:rsidR="00D434BE" w:rsidRPr="00F4029C">
        <w:t>resulted in three ma</w:t>
      </w:r>
      <w:r w:rsidRPr="00F4029C">
        <w:t>j</w:t>
      </w:r>
      <w:r w:rsidR="00D434BE" w:rsidRPr="00F4029C">
        <w:t>or topics</w:t>
      </w:r>
      <w:r w:rsidRPr="00F4029C">
        <w:t>:</w:t>
      </w:r>
      <w:r w:rsidR="00D434BE" w:rsidRPr="00F4029C">
        <w:t xml:space="preserve"> the (visual and auditory) connection resident </w:t>
      </w:r>
      <w:r w:rsidR="00B268FE" w:rsidRPr="00F4029C">
        <w:t>–</w:t>
      </w:r>
      <w:r w:rsidR="00D434BE" w:rsidRPr="00F4029C">
        <w:t xml:space="preserve"> care provider and resident – co-resident</w:t>
      </w:r>
      <w:r w:rsidRPr="00F4029C">
        <w:t>;</w:t>
      </w:r>
      <w:r w:rsidR="00D434BE" w:rsidRPr="00F4029C">
        <w:t xml:space="preserve"> the importance of predictability</w:t>
      </w:r>
      <w:r w:rsidRPr="00F4029C">
        <w:t>;</w:t>
      </w:r>
      <w:r w:rsidR="00D434BE" w:rsidRPr="00F4029C">
        <w:t xml:space="preserve"> and the sensory sensitivity</w:t>
      </w:r>
      <w:r w:rsidRPr="00F4029C">
        <w:t>,</w:t>
      </w:r>
      <w:r w:rsidR="00D434BE" w:rsidRPr="00F4029C">
        <w:t xml:space="preserve"> specifically to noise and heat.</w:t>
      </w:r>
    </w:p>
    <w:p w14:paraId="1E6B20AB" w14:textId="1FA05DCC" w:rsidR="006D4EFC" w:rsidRPr="00F4029C" w:rsidRDefault="00644B7D" w:rsidP="00DF780F">
      <w:pPr>
        <w:pStyle w:val="D4HNormaltext"/>
        <w:rPr>
          <w:b/>
        </w:rPr>
      </w:pPr>
      <w:r w:rsidRPr="00F4029C">
        <w:lastRenderedPageBreak/>
        <w:t>Residents who participated in the case study</w:t>
      </w:r>
      <w:r w:rsidR="006D4EFC" w:rsidRPr="00F4029C">
        <w:t xml:space="preserve"> seem to be dependent on the connection with the care provider. The nearness, visual or auditory, to their care providers provides the</w:t>
      </w:r>
      <w:r w:rsidRPr="00F4029C">
        <w:t>m</w:t>
      </w:r>
      <w:r w:rsidR="006D4EFC" w:rsidRPr="00F4029C">
        <w:t xml:space="preserve"> a sense of safety.</w:t>
      </w:r>
    </w:p>
    <w:p w14:paraId="029C6C10" w14:textId="18ECA876" w:rsidR="006D4EFC" w:rsidRPr="00F4029C" w:rsidRDefault="00ED135D" w:rsidP="005675E0">
      <w:pPr>
        <w:pStyle w:val="D4Hquote"/>
        <w:rPr>
          <w:b/>
        </w:rPr>
      </w:pPr>
      <w:r w:rsidRPr="00F4029C">
        <w:t>…Daniel</w:t>
      </w:r>
      <w:r w:rsidR="006D4EFC" w:rsidRPr="00F4029C">
        <w:t xml:space="preserve"> has a very low emotional age, therefore, if you leave the room </w:t>
      </w:r>
      <w:r w:rsidRPr="00F4029C">
        <w:t>Daniel</w:t>
      </w:r>
      <w:r w:rsidR="006D4EFC" w:rsidRPr="00F4029C">
        <w:t xml:space="preserve"> doesn’t realize that you</w:t>
      </w:r>
      <w:r w:rsidR="00644B7D" w:rsidRPr="00F4029C">
        <w:t>’</w:t>
      </w:r>
      <w:r w:rsidR="006D4EFC" w:rsidRPr="00F4029C">
        <w:t>re in the hall. Just like a child whe</w:t>
      </w:r>
      <w:r w:rsidR="009577CA" w:rsidRPr="00F4029C">
        <w:t>n</w:t>
      </w:r>
      <w:r w:rsidR="006D4EFC" w:rsidRPr="00F4029C">
        <w:t xml:space="preserve"> the mother walks away</w:t>
      </w:r>
      <w:r w:rsidR="005B1D8D" w:rsidRPr="00F4029C">
        <w:t>.</w:t>
      </w:r>
      <w:r w:rsidR="006D4EFC" w:rsidRPr="00F4029C">
        <w:t xml:space="preserve"> (Care provider 1)</w:t>
      </w:r>
    </w:p>
    <w:p w14:paraId="46C32CFE" w14:textId="33B0FD0B" w:rsidR="006D4EFC" w:rsidRPr="00F4029C" w:rsidRDefault="00BE1C41" w:rsidP="00DF780F">
      <w:pPr>
        <w:pStyle w:val="D4HNormaltext"/>
        <w:rPr>
          <w:b/>
        </w:rPr>
      </w:pPr>
      <w:r w:rsidRPr="00F4029C">
        <w:t>T</w:t>
      </w:r>
      <w:r w:rsidR="00644B7D" w:rsidRPr="00F4029C">
        <w:t>he participating</w:t>
      </w:r>
      <w:r w:rsidR="006D4EFC" w:rsidRPr="00F4029C">
        <w:t xml:space="preserve"> care providers</w:t>
      </w:r>
      <w:r w:rsidRPr="00F4029C">
        <w:t xml:space="preserve"> also</w:t>
      </w:r>
      <w:r w:rsidR="006D4EFC" w:rsidRPr="00F4029C">
        <w:t xml:space="preserve"> </w:t>
      </w:r>
      <w:r w:rsidR="00B56A5A" w:rsidRPr="00F4029C">
        <w:t>report</w:t>
      </w:r>
      <w:r w:rsidR="0032187E" w:rsidRPr="00F4029C">
        <w:t xml:space="preserve"> a need for connection</w:t>
      </w:r>
      <w:r w:rsidR="006D4EFC" w:rsidRPr="00F4029C">
        <w:t xml:space="preserve"> to the resident in visual and auditory sense, since it </w:t>
      </w:r>
      <w:r w:rsidR="00B268FE" w:rsidRPr="00F4029C">
        <w:t>allows</w:t>
      </w:r>
      <w:r w:rsidR="006D4EFC" w:rsidRPr="00F4029C">
        <w:t xml:space="preserve"> recogniz</w:t>
      </w:r>
      <w:r w:rsidR="00B268FE" w:rsidRPr="00F4029C">
        <w:t>ing</w:t>
      </w:r>
      <w:r w:rsidR="006D4EFC" w:rsidRPr="00F4029C">
        <w:t xml:space="preserve"> the state </w:t>
      </w:r>
      <w:r w:rsidR="00B268FE" w:rsidRPr="00F4029C">
        <w:t>(s)he</w:t>
      </w:r>
      <w:r w:rsidR="006D4EFC" w:rsidRPr="00F4029C">
        <w:t xml:space="preserve"> is in. </w:t>
      </w:r>
      <w:r w:rsidR="00B268FE" w:rsidRPr="00F4029C">
        <w:t>When the resident shows the first signs of stress, t</w:t>
      </w:r>
      <w:r w:rsidR="0032187E" w:rsidRPr="00F4029C">
        <w:t>hey can</w:t>
      </w:r>
      <w:r w:rsidR="006D4EFC" w:rsidRPr="00F4029C">
        <w:t xml:space="preserve"> immediately make </w:t>
      </w:r>
      <w:r w:rsidR="0032187E" w:rsidRPr="00F4029C">
        <w:t xml:space="preserve">a </w:t>
      </w:r>
      <w:r w:rsidR="006D4EFC" w:rsidRPr="00F4029C">
        <w:t xml:space="preserve">connection and </w:t>
      </w:r>
      <w:r w:rsidR="0032187E" w:rsidRPr="00F4029C">
        <w:t xml:space="preserve">influence </w:t>
      </w:r>
      <w:r w:rsidR="006D4EFC" w:rsidRPr="00F4029C">
        <w:t>a possible onset of challenging behaviour.</w:t>
      </w:r>
    </w:p>
    <w:p w14:paraId="062556CA" w14:textId="0DA4AF2D" w:rsidR="006D4EFC" w:rsidRPr="00F4029C" w:rsidRDefault="006D4EFC" w:rsidP="005675E0">
      <w:pPr>
        <w:pStyle w:val="D4Hquote"/>
        <w:rPr>
          <w:b/>
        </w:rPr>
      </w:pPr>
      <w:r w:rsidRPr="00F4029C">
        <w:t>…as soon as you hear the door handle move you want to look into the hallway to see who</w:t>
      </w:r>
      <w:r w:rsidR="00644B7D" w:rsidRPr="00F4029C">
        <w:t>’</w:t>
      </w:r>
      <w:r w:rsidRPr="00F4029C">
        <w:t xml:space="preserve">s </w:t>
      </w:r>
      <w:r w:rsidR="00DF780F" w:rsidRPr="00F4029C">
        <w:t>leaving</w:t>
      </w:r>
      <w:r w:rsidRPr="00F4029C">
        <w:t xml:space="preserve"> his room. Because this has effect on the other residents in the living room. </w:t>
      </w:r>
      <w:r w:rsidR="00825AE1" w:rsidRPr="00F4029C">
        <w:t>I</w:t>
      </w:r>
      <w:r w:rsidRPr="00F4029C">
        <w:t xml:space="preserve">n order to be ahead of situations we need the overview. (Care provider 2) </w:t>
      </w:r>
    </w:p>
    <w:p w14:paraId="674BD465" w14:textId="22A3A09F" w:rsidR="006D4EFC" w:rsidRPr="00F4029C" w:rsidRDefault="0032187E" w:rsidP="00DF780F">
      <w:pPr>
        <w:pStyle w:val="D4HNormaltext"/>
        <w:rPr>
          <w:b/>
        </w:rPr>
      </w:pPr>
      <w:r w:rsidRPr="00F4029C">
        <w:t>Most</w:t>
      </w:r>
      <w:r w:rsidR="006D4EFC" w:rsidRPr="00F4029C">
        <w:t xml:space="preserve"> residents </w:t>
      </w:r>
      <w:r w:rsidRPr="00F4029C">
        <w:t>seem to</w:t>
      </w:r>
      <w:r w:rsidR="006D4EFC" w:rsidRPr="00F4029C">
        <w:t xml:space="preserve"> experience stress from the (challenging) behaviour of fellow residents. Their unpredictable, loud, and sometimes aggressive behaviour is frightful and also challenging </w:t>
      </w:r>
      <w:r w:rsidR="00511D4D" w:rsidRPr="00F4029C">
        <w:t xml:space="preserve">given the residents’ </w:t>
      </w:r>
      <w:r w:rsidR="006D4EFC" w:rsidRPr="00F4029C">
        <w:t xml:space="preserve">(sensory) sensitivity. </w:t>
      </w:r>
    </w:p>
    <w:p w14:paraId="78ABAD12" w14:textId="77777777" w:rsidR="00612D50" w:rsidRPr="00F4029C" w:rsidRDefault="00612D50" w:rsidP="00612D50">
      <w:pPr>
        <w:pStyle w:val="D4Hquote"/>
      </w:pPr>
      <w:r w:rsidRPr="00F4029C">
        <w:t>Lilith can experience the living room as unsafe and is quite afraid of her fellow residents. She does everything to prevent certain co-residents to get too close. (Observation)</w:t>
      </w:r>
    </w:p>
    <w:p w14:paraId="7042AB08" w14:textId="0AC53269" w:rsidR="006D4EFC" w:rsidRPr="00F4029C" w:rsidRDefault="00ED135D" w:rsidP="00ED135D">
      <w:pPr>
        <w:pStyle w:val="D4Hquote"/>
        <w:rPr>
          <w:b/>
        </w:rPr>
      </w:pPr>
      <w:r w:rsidRPr="00F4029C">
        <w:t>Daniel</w:t>
      </w:r>
      <w:r w:rsidR="006D4EFC" w:rsidRPr="00F4029C">
        <w:t xml:space="preserve"> is often a target of hard objects that are thrown at him. (Care provider 1)</w:t>
      </w:r>
    </w:p>
    <w:p w14:paraId="0BEEE5CA" w14:textId="4326B24A" w:rsidR="006D4EFC" w:rsidRPr="00F4029C" w:rsidRDefault="0032187E" w:rsidP="00DF780F">
      <w:pPr>
        <w:pStyle w:val="D4HNormaltext"/>
        <w:rPr>
          <w:b/>
        </w:rPr>
      </w:pPr>
      <w:r w:rsidRPr="00F4029C">
        <w:t>I</w:t>
      </w:r>
      <w:r w:rsidR="006D4EFC" w:rsidRPr="00F4029C">
        <w:t>ndividuals showing challenging behaviour may experience stress when faced with un</w:t>
      </w:r>
      <w:r w:rsidR="00A816BC" w:rsidRPr="00F4029C">
        <w:t>predictable</w:t>
      </w:r>
      <w:r w:rsidR="006D4EFC" w:rsidRPr="00F4029C">
        <w:t xml:space="preserve"> situations, e.g. somebody entering unexpectedly, not knowing who is behind a door or around a corner. </w:t>
      </w:r>
      <w:r w:rsidRPr="00F4029C">
        <w:t>Residents seem to be supported by</w:t>
      </w:r>
      <w:r w:rsidR="00BB549D" w:rsidRPr="00F4029C">
        <w:t xml:space="preserve"> predictability and </w:t>
      </w:r>
      <w:r w:rsidR="006D4EFC" w:rsidRPr="00F4029C">
        <w:t>overview</w:t>
      </w:r>
      <w:r w:rsidR="00BB549D" w:rsidRPr="00F4029C">
        <w:t>,</w:t>
      </w:r>
      <w:r w:rsidR="006D4EFC" w:rsidRPr="00F4029C">
        <w:t xml:space="preserve"> </w:t>
      </w:r>
      <w:r w:rsidR="00970ABC" w:rsidRPr="00F4029C">
        <w:t xml:space="preserve">since </w:t>
      </w:r>
      <w:r w:rsidR="00BB549D" w:rsidRPr="00F4029C">
        <w:t xml:space="preserve">they </w:t>
      </w:r>
      <w:r w:rsidR="006D4EFC" w:rsidRPr="00F4029C">
        <w:t xml:space="preserve">see </w:t>
      </w:r>
      <w:r w:rsidRPr="00F4029C">
        <w:t>others</w:t>
      </w:r>
      <w:r w:rsidR="006D4EFC" w:rsidRPr="00F4029C">
        <w:t xml:space="preserve"> approaching. </w:t>
      </w:r>
      <w:r w:rsidR="00BB549D" w:rsidRPr="00F4029C">
        <w:t>O</w:t>
      </w:r>
      <w:r w:rsidR="006D4EFC" w:rsidRPr="00F4029C">
        <w:t xml:space="preserve">verview promotes </w:t>
      </w:r>
      <w:r w:rsidR="00BB549D" w:rsidRPr="00F4029C">
        <w:t xml:space="preserve">also </w:t>
      </w:r>
      <w:r w:rsidR="006D4EFC" w:rsidRPr="00F4029C">
        <w:t>the visual connection with the care providers and enhances t</w:t>
      </w:r>
      <w:r w:rsidR="00511D4D" w:rsidRPr="00F4029C">
        <w:t>he residents’</w:t>
      </w:r>
      <w:r w:rsidR="006D4EFC" w:rsidRPr="00F4029C">
        <w:t xml:space="preserve"> sense of safety. </w:t>
      </w:r>
    </w:p>
    <w:p w14:paraId="72C3F406" w14:textId="0B46870A" w:rsidR="006D4EFC" w:rsidRPr="00F4029C" w:rsidRDefault="006D4EFC" w:rsidP="005675E0">
      <w:pPr>
        <w:pStyle w:val="D4Hquote"/>
        <w:rPr>
          <w:b/>
        </w:rPr>
      </w:pPr>
      <w:r w:rsidRPr="00F4029C">
        <w:t xml:space="preserve">If you put </w:t>
      </w:r>
      <w:r w:rsidR="00ED135D" w:rsidRPr="00F4029C">
        <w:t>Lilith</w:t>
      </w:r>
      <w:r w:rsidRPr="00F4029C">
        <w:t xml:space="preserve"> on this couch in the middle of the living room and something happens behind her she</w:t>
      </w:r>
      <w:r w:rsidR="00644B7D" w:rsidRPr="00F4029C">
        <w:t>’</w:t>
      </w:r>
      <w:r w:rsidRPr="00F4029C">
        <w:t>ll start to look behind her in sheer panic. She really wants to know what’s happening and misses the overview in that moment. (Care provider 3)</w:t>
      </w:r>
    </w:p>
    <w:p w14:paraId="01B0994A" w14:textId="02D80349" w:rsidR="006D4EFC" w:rsidRPr="00F4029C" w:rsidRDefault="0032187E" w:rsidP="00DF780F">
      <w:pPr>
        <w:pStyle w:val="D4HNormaltext"/>
        <w:rPr>
          <w:b/>
        </w:rPr>
      </w:pPr>
      <w:r w:rsidRPr="00F4029C">
        <w:t>N</w:t>
      </w:r>
      <w:r w:rsidR="006D4EFC" w:rsidRPr="00F4029C">
        <w:t>ot only unexpected situation</w:t>
      </w:r>
      <w:r w:rsidR="00644B7D" w:rsidRPr="00F4029C">
        <w:t>s</w:t>
      </w:r>
      <w:r w:rsidR="006D4EFC" w:rsidRPr="00F4029C">
        <w:t>, also unexplainable noise</w:t>
      </w:r>
      <w:r w:rsidR="00BB549D" w:rsidRPr="00F4029C">
        <w:t>, e.g. the gurgling sound of a nearby bath being emptied</w:t>
      </w:r>
      <w:r w:rsidR="00644B7D" w:rsidRPr="00F4029C">
        <w:t>,</w:t>
      </w:r>
      <w:r w:rsidR="00BB549D" w:rsidRPr="00F4029C">
        <w:t xml:space="preserve"> </w:t>
      </w:r>
      <w:r w:rsidR="006D4EFC" w:rsidRPr="00F4029C">
        <w:t xml:space="preserve">may cause fear and lead to </w:t>
      </w:r>
      <w:r w:rsidR="007B04B6" w:rsidRPr="00F4029C">
        <w:t xml:space="preserve">an onset of </w:t>
      </w:r>
      <w:r w:rsidR="006D4EFC" w:rsidRPr="00F4029C">
        <w:t xml:space="preserve">challenging behaviour. </w:t>
      </w:r>
    </w:p>
    <w:p w14:paraId="682D5EE7" w14:textId="3F664091" w:rsidR="006D4EFC" w:rsidRPr="00F4029C" w:rsidRDefault="006D4EFC" w:rsidP="005675E0">
      <w:pPr>
        <w:pStyle w:val="D4Hquote"/>
        <w:rPr>
          <w:b/>
        </w:rPr>
      </w:pPr>
      <w:r w:rsidRPr="00F4029C">
        <w:t xml:space="preserve">…if the bath gets emptied then the gutter goes really </w:t>
      </w:r>
      <w:proofErr w:type="spellStart"/>
      <w:r w:rsidRPr="00F4029C">
        <w:t>gghhhpt</w:t>
      </w:r>
      <w:proofErr w:type="spellEnd"/>
      <w:r w:rsidRPr="00F4029C">
        <w:t>. It really scared me….I was scared shitless. (</w:t>
      </w:r>
      <w:r w:rsidR="00ED135D" w:rsidRPr="00F4029C">
        <w:t>Stefan</w:t>
      </w:r>
      <w:r w:rsidRPr="00F4029C">
        <w:t>)</w:t>
      </w:r>
    </w:p>
    <w:p w14:paraId="626E07BA" w14:textId="76369154" w:rsidR="006D4EFC" w:rsidRPr="00F4029C" w:rsidRDefault="006D4EFC" w:rsidP="00DF780F">
      <w:pPr>
        <w:pStyle w:val="D4HNormaltext"/>
        <w:rPr>
          <w:b/>
        </w:rPr>
      </w:pPr>
      <w:r w:rsidRPr="00F4029C">
        <w:t>During the night, noises like screaming</w:t>
      </w:r>
      <w:r w:rsidR="0032187E" w:rsidRPr="00F4029C">
        <w:t xml:space="preserve"> and</w:t>
      </w:r>
      <w:r w:rsidRPr="00F4029C">
        <w:t xml:space="preserve"> smashing doors may lead to stress and a possible outbreak of challenging behaviour. </w:t>
      </w:r>
      <w:r w:rsidR="00D97D68" w:rsidRPr="00F4029C">
        <w:t>Also t</w:t>
      </w:r>
      <w:r w:rsidRPr="00F4029C">
        <w:t xml:space="preserve">he lack of </w:t>
      </w:r>
      <w:r w:rsidR="00644B7D" w:rsidRPr="00F4029C">
        <w:t>control over</w:t>
      </w:r>
      <w:r w:rsidRPr="00F4029C">
        <w:t xml:space="preserve"> </w:t>
      </w:r>
      <w:r w:rsidR="00511D4D" w:rsidRPr="00F4029C">
        <w:t>temperature</w:t>
      </w:r>
      <w:r w:rsidRPr="00F4029C">
        <w:t>, noise, light, and smell can cause stress</w:t>
      </w:r>
      <w:r w:rsidR="00BB549D" w:rsidRPr="00F4029C">
        <w:t>.</w:t>
      </w:r>
    </w:p>
    <w:p w14:paraId="2E0C654A" w14:textId="4209C409" w:rsidR="006D4EFC" w:rsidRPr="00F4029C" w:rsidRDefault="00BB549D" w:rsidP="005675E0">
      <w:pPr>
        <w:pStyle w:val="D4Hquote"/>
      </w:pPr>
      <w:r w:rsidRPr="00F4029C">
        <w:t>W</w:t>
      </w:r>
      <w:r w:rsidR="006D4EFC" w:rsidRPr="00F4029C">
        <w:t>hat I don’t like a</w:t>
      </w:r>
      <w:r w:rsidRPr="00F4029C">
        <w:t>bout</w:t>
      </w:r>
      <w:r w:rsidR="006D4EFC" w:rsidRPr="00F4029C">
        <w:t xml:space="preserve"> this house is that we have such small windows (to open) and that my room gets </w:t>
      </w:r>
      <w:r w:rsidR="00D434BE" w:rsidRPr="00F4029C">
        <w:t>s</w:t>
      </w:r>
      <w:r w:rsidR="006D4EFC" w:rsidRPr="00F4029C">
        <w:t>o hot. (</w:t>
      </w:r>
      <w:r w:rsidR="00ED135D" w:rsidRPr="00F4029C">
        <w:t>Lilith</w:t>
      </w:r>
      <w:r w:rsidR="006D4EFC" w:rsidRPr="00F4029C">
        <w:t xml:space="preserve">) </w:t>
      </w:r>
    </w:p>
    <w:p w14:paraId="0BB2738D" w14:textId="11FF0050" w:rsidR="00F4029C" w:rsidRPr="00F4029C" w:rsidRDefault="00F4029C" w:rsidP="00F4029C">
      <w:pPr>
        <w:pStyle w:val="D4Hquote"/>
        <w:rPr>
          <w:b/>
        </w:rPr>
      </w:pPr>
      <w:r w:rsidRPr="00F4029C">
        <w:lastRenderedPageBreak/>
        <w:t>The unexpected shattering of dishes and screaming of a co-resident frightened Stefan</w:t>
      </w:r>
      <w:r>
        <w:t xml:space="preserve"> in</w:t>
      </w:r>
      <w:r w:rsidRPr="00F4029C">
        <w:t xml:space="preserve"> his room. </w:t>
      </w:r>
      <w:r>
        <w:t>He ran</w:t>
      </w:r>
      <w:r w:rsidRPr="00F4029C">
        <w:t xml:space="preserve"> towards the noise, start</w:t>
      </w:r>
      <w:r>
        <w:t>ed</w:t>
      </w:r>
      <w:r w:rsidRPr="00F4029C">
        <w:t xml:space="preserve"> cursing at the co-resident, and </w:t>
      </w:r>
      <w:r w:rsidRPr="00F4029C">
        <w:t>threat</w:t>
      </w:r>
      <w:r>
        <w:t>ened</w:t>
      </w:r>
      <w:r w:rsidRPr="00F4029C">
        <w:t xml:space="preserve"> to hit her. (Observation)</w:t>
      </w:r>
    </w:p>
    <w:p w14:paraId="0094D651" w14:textId="3068040E" w:rsidR="005B1D8D" w:rsidRPr="00F4029C" w:rsidRDefault="005B1D8D" w:rsidP="00DF780F">
      <w:pPr>
        <w:pStyle w:val="D4HNormaltext"/>
        <w:rPr>
          <w:b/>
        </w:rPr>
      </w:pPr>
      <w:r w:rsidRPr="00F4029C">
        <w:t xml:space="preserve">Several care providers stated that the transfer of sound between the apartments was often a reason for the onset of challenging behaviour at night. </w:t>
      </w:r>
    </w:p>
    <w:p w14:paraId="2479BE69" w14:textId="350FFE87" w:rsidR="006D4EFC" w:rsidRPr="00F4029C" w:rsidRDefault="006D4EFC" w:rsidP="005675E0">
      <w:pPr>
        <w:pStyle w:val="D4Hquote"/>
        <w:rPr>
          <w:b/>
        </w:rPr>
      </w:pPr>
      <w:r w:rsidRPr="00F4029C">
        <w:t>It</w:t>
      </w:r>
      <w:r w:rsidR="00D434BE" w:rsidRPr="00F4029C">
        <w:t>’</w:t>
      </w:r>
      <w:r w:rsidRPr="00F4029C">
        <w:t>s really about door open, door close. This noise carries through all the walls. (Care provider night watch)</w:t>
      </w:r>
    </w:p>
    <w:p w14:paraId="36787473" w14:textId="275124A3" w:rsidR="00970ABC" w:rsidRPr="00F4029C" w:rsidRDefault="00970ABC" w:rsidP="00DF780F">
      <w:pPr>
        <w:pStyle w:val="D4HNormaltext"/>
        <w:rPr>
          <w:b/>
        </w:rPr>
      </w:pPr>
      <w:r w:rsidRPr="00F4029C">
        <w:t xml:space="preserve">During the </w:t>
      </w:r>
      <w:r w:rsidR="00A816BC" w:rsidRPr="00F4029C">
        <w:t>design</w:t>
      </w:r>
      <w:r w:rsidRPr="00F4029C">
        <w:t xml:space="preserve"> process it was decided that only the small and highly placed windows could be opened</w:t>
      </w:r>
      <w:r w:rsidR="00A816BC" w:rsidRPr="00F4029C">
        <w:t>,</w:t>
      </w:r>
      <w:r w:rsidRPr="00F4029C">
        <w:t xml:space="preserve"> because the organization was worried that residents might escape, others might enter, and that unwanted items might be exchanged.</w:t>
      </w:r>
    </w:p>
    <w:p w14:paraId="73735273" w14:textId="79F43B8F" w:rsidR="00970ABC" w:rsidRPr="00F4029C" w:rsidRDefault="006D4EFC" w:rsidP="00DF780F">
      <w:pPr>
        <w:pStyle w:val="D4HNormaltext"/>
        <w:rPr>
          <w:b/>
        </w:rPr>
      </w:pPr>
      <w:r w:rsidRPr="00F4029C">
        <w:t xml:space="preserve">Preliminary findings suggest </w:t>
      </w:r>
      <w:r w:rsidR="00970ABC" w:rsidRPr="00F4029C">
        <w:t>that this is in line with the residents’ feeling of safety, since they tend to be afraid of somebody entering their room through the windows.</w:t>
      </w:r>
    </w:p>
    <w:p w14:paraId="1FA7CA61" w14:textId="4CC7C077" w:rsidR="006D4EFC" w:rsidRPr="00F4029C" w:rsidRDefault="00970ABC" w:rsidP="00DF780F">
      <w:pPr>
        <w:pStyle w:val="D4HNormaltext"/>
        <w:rPr>
          <w:b/>
        </w:rPr>
      </w:pPr>
      <w:r w:rsidRPr="00F4029C">
        <w:t xml:space="preserve">Unfortunately this choice for safety </w:t>
      </w:r>
      <w:r w:rsidR="00A816BC" w:rsidRPr="00F4029C">
        <w:t>ignores</w:t>
      </w:r>
      <w:r w:rsidRPr="00F4029C">
        <w:t xml:space="preserve"> </w:t>
      </w:r>
      <w:r w:rsidR="00F545D2" w:rsidRPr="00F4029C">
        <w:t xml:space="preserve">the wish </w:t>
      </w:r>
      <w:r w:rsidR="00533869" w:rsidRPr="00F4029C">
        <w:t>for influence on temperature and prevents proper cross-ventilation.</w:t>
      </w:r>
      <w:r w:rsidR="00B87D5B" w:rsidRPr="00F4029C">
        <w:t xml:space="preserve"> </w:t>
      </w:r>
    </w:p>
    <w:p w14:paraId="4D86A5AD" w14:textId="11DA149A" w:rsidR="006D4EFC" w:rsidRPr="00F4029C" w:rsidRDefault="006D4EFC" w:rsidP="00BF2DF5">
      <w:pPr>
        <w:pStyle w:val="D4HHeading1"/>
      </w:pPr>
      <w:r w:rsidRPr="00F4029C">
        <w:rPr>
          <w:noProof/>
          <w:lang w:eastAsia="en-US"/>
        </w:rPr>
        <w:drawing>
          <wp:inline distT="0" distB="0" distL="0" distR="0" wp14:anchorId="19E84E11" wp14:editId="34DACB99">
            <wp:extent cx="5342965" cy="3561977"/>
            <wp:effectExtent l="0" t="0" r="3810" b="0"/>
            <wp:docPr id="1" name="Afbeelding 1" descr="Afbeelding met binnen, kamer, bed, taf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_DSF129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425017" cy="3616678"/>
                    </a:xfrm>
                    <a:prstGeom prst="rect">
                      <a:avLst/>
                    </a:prstGeom>
                  </pic:spPr>
                </pic:pic>
              </a:graphicData>
            </a:graphic>
          </wp:inline>
        </w:drawing>
      </w:r>
    </w:p>
    <w:p w14:paraId="0CDFA8E6" w14:textId="2C773757" w:rsidR="00DE0E55" w:rsidRPr="00F4029C" w:rsidRDefault="00AA45A8" w:rsidP="00BF2DF5">
      <w:pPr>
        <w:pStyle w:val="D4HHeading1"/>
      </w:pPr>
      <w:r w:rsidRPr="00F4029C">
        <w:t>Discussion</w:t>
      </w:r>
      <w:r w:rsidR="00271D25" w:rsidRPr="00F4029C">
        <w:t xml:space="preserve"> and C</w:t>
      </w:r>
      <w:r w:rsidR="003566EE" w:rsidRPr="00F4029C">
        <w:t>onclusion</w:t>
      </w:r>
    </w:p>
    <w:p w14:paraId="0DDECA0E" w14:textId="557A3B7B" w:rsidR="0055025A" w:rsidRPr="00F4029C" w:rsidRDefault="0055025A" w:rsidP="00DF780F">
      <w:pPr>
        <w:pStyle w:val="D4HNormaltext"/>
        <w:rPr>
          <w:b/>
        </w:rPr>
      </w:pPr>
      <w:r w:rsidRPr="00F4029C">
        <w:t xml:space="preserve">These preliminary findings from the ongoing case study </w:t>
      </w:r>
      <w:r w:rsidR="00970ABC" w:rsidRPr="00F4029C">
        <w:t>provide initial insights to start answering</w:t>
      </w:r>
      <w:r w:rsidRPr="00F4029C">
        <w:t xml:space="preserve"> our research question: ‘How can architecture contribute to the QoL of people with an intellectual impairment, and possibly autism, showing challenging behaviour?’ </w:t>
      </w:r>
    </w:p>
    <w:p w14:paraId="354C6DD5" w14:textId="6A0CBF82" w:rsidR="0055025A" w:rsidRPr="00F4029C" w:rsidRDefault="00730F52" w:rsidP="00DF780F">
      <w:pPr>
        <w:pStyle w:val="D4HNormaltext"/>
        <w:rPr>
          <w:b/>
        </w:rPr>
      </w:pPr>
      <w:r w:rsidRPr="00F4029C">
        <w:t>C</w:t>
      </w:r>
      <w:r w:rsidR="0055025A" w:rsidRPr="00F4029C">
        <w:t xml:space="preserve">onnection, in relation to overview, </w:t>
      </w:r>
      <w:r w:rsidRPr="00F4029C">
        <w:t xml:space="preserve">is </w:t>
      </w:r>
      <w:r w:rsidR="0055025A" w:rsidRPr="00F4029C">
        <w:t>one of the</w:t>
      </w:r>
      <w:r w:rsidRPr="00F4029C">
        <w:t xml:space="preserve"> most</w:t>
      </w:r>
      <w:r w:rsidR="0055025A" w:rsidRPr="00F4029C">
        <w:t xml:space="preserve"> frequently mentioned topics in the interviews and observed </w:t>
      </w:r>
      <w:r w:rsidR="00A816BC" w:rsidRPr="00F4029C">
        <w:t>in a</w:t>
      </w:r>
      <w:r w:rsidR="0055025A" w:rsidRPr="00F4029C">
        <w:t>ll four residents,</w:t>
      </w:r>
      <w:r w:rsidR="00E35ABD" w:rsidRPr="00F4029C">
        <w:t xml:space="preserve"> </w:t>
      </w:r>
      <w:r w:rsidRPr="00F4029C">
        <w:t xml:space="preserve">but </w:t>
      </w:r>
      <w:r w:rsidR="0055025A" w:rsidRPr="00F4029C">
        <w:t xml:space="preserve">seems to receive little attention in related work. </w:t>
      </w:r>
      <w:r w:rsidR="00AE5026" w:rsidRPr="00F4029C">
        <w:lastRenderedPageBreak/>
        <w:t>Important to the group members seems to be t</w:t>
      </w:r>
      <w:r w:rsidR="0055025A" w:rsidRPr="00F4029C">
        <w:t xml:space="preserve">he self-regulation of interpersonal distance; nearness to the care provider and distance from potentially frightful encounters with fellow residents,. The other topics; importance of predictability and the attention to the sensory sensitivity, are supported by previous research, specifically in sources about autism (Mostafa, 2014). This suggests that </w:t>
      </w:r>
      <w:r w:rsidR="00C778FE" w:rsidRPr="00F4029C">
        <w:t>a</w:t>
      </w:r>
      <w:r w:rsidR="0055025A" w:rsidRPr="00F4029C">
        <w:t xml:space="preserve">rchitecture </w:t>
      </w:r>
      <w:r w:rsidR="00AE5026" w:rsidRPr="00F4029C">
        <w:t xml:space="preserve">which </w:t>
      </w:r>
      <w:r w:rsidR="0055025A" w:rsidRPr="00F4029C">
        <w:t>promotes sensory adjustment, e.g. possibilities to cross-ventilate and excellent acoustic measures</w:t>
      </w:r>
      <w:r w:rsidR="007052EA" w:rsidRPr="00F4029C">
        <w:t>,</w:t>
      </w:r>
      <w:r w:rsidR="0055025A" w:rsidRPr="00F4029C">
        <w:t xml:space="preserve"> may improve the QoL of </w:t>
      </w:r>
      <w:r w:rsidR="00C778FE" w:rsidRPr="00F4029C">
        <w:t xml:space="preserve">these residents. </w:t>
      </w:r>
    </w:p>
    <w:p w14:paraId="501E5706" w14:textId="309E8CAB" w:rsidR="0055025A" w:rsidRPr="00F4029C" w:rsidRDefault="0055025A" w:rsidP="00DF780F">
      <w:pPr>
        <w:pStyle w:val="D4HNormaltext"/>
        <w:rPr>
          <w:b/>
        </w:rPr>
      </w:pPr>
      <w:r w:rsidRPr="00F4029C">
        <w:t xml:space="preserve">Even though </w:t>
      </w:r>
      <w:r w:rsidR="00C778FE" w:rsidRPr="00F4029C">
        <w:t>none of the group members are alike</w:t>
      </w:r>
      <w:r w:rsidRPr="00F4029C">
        <w:t>, our preliminary findings suggest that, regardless of the</w:t>
      </w:r>
      <w:r w:rsidR="00C778FE" w:rsidRPr="00F4029C">
        <w:t>ir</w:t>
      </w:r>
      <w:r w:rsidRPr="00F4029C">
        <w:t xml:space="preserve"> noticeable differences, they seem to share similar preferences and needs. </w:t>
      </w:r>
    </w:p>
    <w:p w14:paraId="09E4EC60" w14:textId="19DBA5E3" w:rsidR="00CC72B2" w:rsidRPr="00F4029C" w:rsidRDefault="00CC72B2" w:rsidP="00DF780F">
      <w:pPr>
        <w:pStyle w:val="D4HHeading2"/>
      </w:pPr>
      <w:r w:rsidRPr="00F4029C">
        <w:t>Limitations</w:t>
      </w:r>
    </w:p>
    <w:p w14:paraId="48F54A57" w14:textId="1031CAD4" w:rsidR="004D5594" w:rsidRPr="00F4029C" w:rsidRDefault="00416707" w:rsidP="00DF780F">
      <w:pPr>
        <w:pStyle w:val="D4HNormaltext"/>
      </w:pPr>
      <w:r w:rsidRPr="00F4029C">
        <w:t>Given the significant body of literature on sensory environments (Snoezelen)</w:t>
      </w:r>
      <w:r w:rsidR="00AE5026" w:rsidRPr="00F4029C">
        <w:t>,</w:t>
      </w:r>
      <w:r w:rsidRPr="00F4029C">
        <w:t xml:space="preserve"> these </w:t>
      </w:r>
      <w:r w:rsidR="004D5594" w:rsidRPr="00F4029C">
        <w:t>might have been interesting to investigate</w:t>
      </w:r>
      <w:r w:rsidRPr="00F4029C">
        <w:t>,</w:t>
      </w:r>
      <w:r w:rsidR="004D5594" w:rsidRPr="00F4029C">
        <w:t xml:space="preserve"> but the</w:t>
      </w:r>
      <w:r w:rsidRPr="00F4029C">
        <w:t xml:space="preserve">se were absent in studied </w:t>
      </w:r>
      <w:r w:rsidR="004D5594" w:rsidRPr="00F4029C">
        <w:t xml:space="preserve">facility.  </w:t>
      </w:r>
    </w:p>
    <w:p w14:paraId="3C96FA72" w14:textId="765B64D6" w:rsidR="00E76E3C" w:rsidRPr="00F4029C" w:rsidRDefault="00226797" w:rsidP="00DF780F">
      <w:pPr>
        <w:pStyle w:val="D4HNormaltext"/>
      </w:pPr>
      <w:r w:rsidRPr="00F4029C">
        <w:t>Po</w:t>
      </w:r>
      <w:r w:rsidRPr="00F4029C">
        <w:t>ssible l</w:t>
      </w:r>
      <w:r w:rsidR="006918DC" w:rsidRPr="00F4029C">
        <w:t xml:space="preserve">imitations of our study </w:t>
      </w:r>
      <w:r w:rsidRPr="00F4029C">
        <w:t xml:space="preserve">are that the </w:t>
      </w:r>
      <w:r w:rsidR="00852952" w:rsidRPr="00F4029C">
        <w:t xml:space="preserve">interviews with the residents </w:t>
      </w:r>
      <w:r w:rsidR="00722801" w:rsidRPr="00F4029C">
        <w:t>needed</w:t>
      </w:r>
      <w:r w:rsidR="00852952" w:rsidRPr="00F4029C">
        <w:t xml:space="preserve"> a ‘translat</w:t>
      </w:r>
      <w:r w:rsidR="00722801" w:rsidRPr="00F4029C">
        <w:t>ing’</w:t>
      </w:r>
      <w:r w:rsidR="00852952" w:rsidRPr="00F4029C">
        <w:t xml:space="preserve"> care provider who might influence the answers. </w:t>
      </w:r>
      <w:r w:rsidR="00722801" w:rsidRPr="00F4029C">
        <w:t>T</w:t>
      </w:r>
      <w:r w:rsidR="00852952" w:rsidRPr="00F4029C">
        <w:t xml:space="preserve">he fact that the researcher is the architect of the building </w:t>
      </w:r>
      <w:r w:rsidR="00722801" w:rsidRPr="00F4029C">
        <w:t xml:space="preserve">might </w:t>
      </w:r>
      <w:r w:rsidR="00852952" w:rsidRPr="00F4029C">
        <w:t>be seen as an advantage but also as a possible limitation</w:t>
      </w:r>
      <w:r w:rsidR="00C778FE" w:rsidRPr="00F4029C">
        <w:t>, since it might involve ‘bias’ and restrain participants from being completely honest.</w:t>
      </w:r>
      <w:r w:rsidR="00E35ABD" w:rsidRPr="00F4029C">
        <w:t xml:space="preserve"> </w:t>
      </w:r>
      <w:r w:rsidR="00722801" w:rsidRPr="00F4029C">
        <w:t xml:space="preserve"> </w:t>
      </w:r>
      <w:r w:rsidR="00A816BC" w:rsidRPr="00F4029C">
        <w:t>This study uses t</w:t>
      </w:r>
      <w:r w:rsidR="00722801" w:rsidRPr="00F4029C">
        <w:t>he</w:t>
      </w:r>
      <w:r w:rsidR="00A816BC" w:rsidRPr="00F4029C">
        <w:t xml:space="preserve"> combination of the</w:t>
      </w:r>
      <w:r w:rsidR="00722801" w:rsidRPr="00F4029C">
        <w:t xml:space="preserve"> different perspectives</w:t>
      </w:r>
      <w:r w:rsidR="00F1585A" w:rsidRPr="00F4029C">
        <w:t xml:space="preserve"> </w:t>
      </w:r>
      <w:r w:rsidR="00722801" w:rsidRPr="00F4029C">
        <w:t xml:space="preserve">(outsider/insider; practitioner/researcher; architectural design/facility management/healthcare) </w:t>
      </w:r>
      <w:r w:rsidR="00A816BC" w:rsidRPr="00F4029C">
        <w:t xml:space="preserve">as a strategy </w:t>
      </w:r>
      <w:r w:rsidR="00722801" w:rsidRPr="00F4029C">
        <w:t xml:space="preserve">to enrich the analysis, ensure its trustworthiness, and avoid bias. </w:t>
      </w:r>
    </w:p>
    <w:p w14:paraId="13F12938" w14:textId="454C0EA1" w:rsidR="004D5594" w:rsidRPr="00F4029C" w:rsidRDefault="003B6222" w:rsidP="00DF780F">
      <w:pPr>
        <w:pStyle w:val="D4HNormaltext"/>
      </w:pPr>
      <w:r w:rsidRPr="00F4029C">
        <w:t>O</w:t>
      </w:r>
      <w:r w:rsidR="004D5594" w:rsidRPr="00F4029C">
        <w:t xml:space="preserve">ne might argue that findings from </w:t>
      </w:r>
      <w:r w:rsidR="006E2EFB" w:rsidRPr="00F4029C">
        <w:t>a single and extreme case cannot be generalized</w:t>
      </w:r>
      <w:r w:rsidR="004D5594" w:rsidRPr="00F4029C">
        <w:t xml:space="preserve">. </w:t>
      </w:r>
      <w:r w:rsidR="00416707" w:rsidRPr="00F4029C">
        <w:rPr>
          <w:rFonts w:cs="Minion Condensed"/>
          <w:color w:val="221E1F"/>
        </w:rPr>
        <w:t xml:space="preserve"> </w:t>
      </w:r>
      <w:r w:rsidR="006E2EFB" w:rsidRPr="00F4029C">
        <w:rPr>
          <w:rFonts w:cs="Minion Condensed"/>
          <w:color w:val="221E1F"/>
        </w:rPr>
        <w:t xml:space="preserve">However, </w:t>
      </w:r>
      <w:r w:rsidR="00AE5026" w:rsidRPr="00F4029C">
        <w:rPr>
          <w:rFonts w:cs="Minion Condensed"/>
          <w:color w:val="221E1F"/>
        </w:rPr>
        <w:t>a</w:t>
      </w:r>
      <w:r w:rsidR="006E2EFB" w:rsidRPr="00F4029C">
        <w:rPr>
          <w:rFonts w:cs="Minion Condensed"/>
          <w:color w:val="221E1F"/>
        </w:rPr>
        <w:t xml:space="preserve"> careful</w:t>
      </w:r>
      <w:r w:rsidR="00AE5026" w:rsidRPr="00F4029C">
        <w:rPr>
          <w:rFonts w:cs="Minion Condensed"/>
          <w:color w:val="221E1F"/>
        </w:rPr>
        <w:t>ly</w:t>
      </w:r>
      <w:r w:rsidR="006E2EFB" w:rsidRPr="00F4029C">
        <w:rPr>
          <w:rFonts w:cs="Minion Condensed"/>
          <w:color w:val="221E1F"/>
        </w:rPr>
        <w:t xml:space="preserve"> selected </w:t>
      </w:r>
      <w:r w:rsidR="00416707" w:rsidRPr="00F4029C">
        <w:rPr>
          <w:rFonts w:cs="Minion Condensed"/>
          <w:color w:val="221E1F"/>
        </w:rPr>
        <w:t>single case stud</w:t>
      </w:r>
      <w:r w:rsidR="006E2EFB" w:rsidRPr="00F4029C">
        <w:rPr>
          <w:rFonts w:cs="Minion Condensed"/>
          <w:color w:val="221E1F"/>
        </w:rPr>
        <w:t>y can</w:t>
      </w:r>
      <w:r w:rsidR="00AE5026" w:rsidRPr="00F4029C">
        <w:rPr>
          <w:rFonts w:cs="Minion Condensed"/>
          <w:color w:val="221E1F"/>
        </w:rPr>
        <w:t xml:space="preserve"> </w:t>
      </w:r>
      <w:r w:rsidR="006E2EFB" w:rsidRPr="00F4029C">
        <w:rPr>
          <w:rFonts w:cs="Minion Condensed"/>
          <w:color w:val="221E1F"/>
        </w:rPr>
        <w:t>not only generalize findings (</w:t>
      </w:r>
      <w:proofErr w:type="spellStart"/>
      <w:r w:rsidR="006E2EFB" w:rsidRPr="00F4029C">
        <w:t>Flyvbjerg</w:t>
      </w:r>
      <w:proofErr w:type="spellEnd"/>
      <w:r w:rsidR="006E2EFB" w:rsidRPr="00F4029C">
        <w:t xml:space="preserve"> 2011), but also support </w:t>
      </w:r>
      <w:r w:rsidR="006E2EFB" w:rsidRPr="00F4029C">
        <w:rPr>
          <w:rFonts w:cs="Minion Condensed"/>
          <w:color w:val="221E1F"/>
        </w:rPr>
        <w:t>exemplification and transferability</w:t>
      </w:r>
      <w:r w:rsidR="006E2EFB" w:rsidRPr="00F4029C">
        <w:t>.</w:t>
      </w:r>
    </w:p>
    <w:p w14:paraId="5F91D20F" w14:textId="105D4645" w:rsidR="00DE0E55" w:rsidRPr="00F4029C" w:rsidRDefault="008A44A8" w:rsidP="00DF780F">
      <w:pPr>
        <w:pStyle w:val="D4HHeading2"/>
      </w:pPr>
      <w:r w:rsidRPr="00F4029C">
        <w:t>Future work</w:t>
      </w:r>
    </w:p>
    <w:p w14:paraId="58FE8AE0" w14:textId="38652178" w:rsidR="00C778FE" w:rsidRPr="00F4029C" w:rsidRDefault="00C778FE" w:rsidP="00DF780F">
      <w:pPr>
        <w:pStyle w:val="D4HNormaltext"/>
        <w:rPr>
          <w:b/>
        </w:rPr>
      </w:pPr>
      <w:r w:rsidRPr="00F4029C">
        <w:t>To gain deep</w:t>
      </w:r>
      <w:r w:rsidR="004D5594" w:rsidRPr="00F4029C">
        <w:t>er</w:t>
      </w:r>
      <w:r w:rsidRPr="00F4029C">
        <w:t xml:space="preserve"> insight in</w:t>
      </w:r>
      <w:r w:rsidR="0063321F" w:rsidRPr="00F4029C">
        <w:t>to</w:t>
      </w:r>
      <w:r w:rsidRPr="00F4029C">
        <w:t xml:space="preserve"> the group</w:t>
      </w:r>
      <w:r w:rsidR="0063321F" w:rsidRPr="00F4029C">
        <w:t>’s daily life</w:t>
      </w:r>
      <w:r w:rsidRPr="00F4029C">
        <w:t xml:space="preserve">, </w:t>
      </w:r>
      <w:r w:rsidR="00AE5026" w:rsidRPr="00F4029C">
        <w:t xml:space="preserve">findings will be further substantiated through multiple triangulation with </w:t>
      </w:r>
      <w:r w:rsidRPr="00F4029C">
        <w:t>more available data</w:t>
      </w:r>
      <w:r w:rsidR="006A3B08" w:rsidRPr="00F4029C">
        <w:t xml:space="preserve">. </w:t>
      </w:r>
      <w:r w:rsidR="00AE5026" w:rsidRPr="00F4029C">
        <w:t>These</w:t>
      </w:r>
      <w:r w:rsidR="006A3B08" w:rsidRPr="00F4029C">
        <w:t xml:space="preserve"> </w:t>
      </w:r>
      <w:r w:rsidR="0063321F" w:rsidRPr="00F4029C">
        <w:t>include</w:t>
      </w:r>
      <w:r w:rsidR="006A3B08" w:rsidRPr="00F4029C">
        <w:t xml:space="preserve"> personal files, </w:t>
      </w:r>
      <w:r w:rsidRPr="00F4029C">
        <w:t xml:space="preserve">incident reports, lists of reparations, and pictures of </w:t>
      </w:r>
      <w:r w:rsidR="007052EA" w:rsidRPr="00F4029C">
        <w:t xml:space="preserve">three </w:t>
      </w:r>
      <w:r w:rsidR="006A3B08" w:rsidRPr="00F4029C">
        <w:t xml:space="preserve">different </w:t>
      </w:r>
      <w:r w:rsidRPr="00F4029C">
        <w:t>walk</w:t>
      </w:r>
      <w:r w:rsidR="006A3B08" w:rsidRPr="00F4029C">
        <w:t xml:space="preserve">s </w:t>
      </w:r>
      <w:r w:rsidRPr="00F4029C">
        <w:t>through</w:t>
      </w:r>
      <w:r w:rsidR="006A3B08" w:rsidRPr="00F4029C">
        <w:t xml:space="preserve"> the building</w:t>
      </w:r>
      <w:r w:rsidRPr="00F4029C">
        <w:t xml:space="preserve">. The mix of resident-centred data sources, various methods, and investigators with different backgrounds </w:t>
      </w:r>
      <w:r w:rsidR="006A3B08" w:rsidRPr="00F4029C">
        <w:t xml:space="preserve">will </w:t>
      </w:r>
      <w:r w:rsidRPr="00F4029C">
        <w:t xml:space="preserve">provide a rich and credible representation of residents’ life in the built environment. </w:t>
      </w:r>
    </w:p>
    <w:p w14:paraId="32A22734" w14:textId="1AC1D296" w:rsidR="008A44A8" w:rsidRPr="00F4029C" w:rsidRDefault="003566EE" w:rsidP="00DF780F">
      <w:pPr>
        <w:pStyle w:val="D4HNormaltext"/>
        <w:rPr>
          <w:b/>
        </w:rPr>
      </w:pPr>
      <w:r w:rsidRPr="00F4029C">
        <w:t>Future research, specifically focused on intellectually impaired individuals showing challenging behaviour, is needed to better understand and confirm the relevance of our current findings. Moreover, empirical research on the similarities and differences between the needs of individuals showing challenging behaviour and th</w:t>
      </w:r>
      <w:r w:rsidR="00AE5026" w:rsidRPr="00F4029C">
        <w:t>os</w:t>
      </w:r>
      <w:r w:rsidRPr="00F4029C">
        <w:t xml:space="preserve">e of autistic people is recommended. </w:t>
      </w:r>
    </w:p>
    <w:p w14:paraId="36C316D7" w14:textId="77777777" w:rsidR="0028183F" w:rsidRPr="00F4029C" w:rsidRDefault="0028183F" w:rsidP="00BF2DF5">
      <w:pPr>
        <w:pStyle w:val="D4HHeading1"/>
      </w:pPr>
      <w:r w:rsidRPr="00F4029C">
        <w:t>References</w:t>
      </w:r>
    </w:p>
    <w:p w14:paraId="1B5E0A24" w14:textId="77777777" w:rsidR="0028183F" w:rsidRPr="00F4029C" w:rsidRDefault="0028183F" w:rsidP="00DF780F">
      <w:pPr>
        <w:pStyle w:val="D4HReferences"/>
        <w:rPr>
          <w:b/>
        </w:rPr>
      </w:pPr>
      <w:r w:rsidRPr="00F4029C">
        <w:t xml:space="preserve">Carpenter, P. 2011. </w:t>
      </w:r>
      <w:r w:rsidR="007B45A4" w:rsidRPr="00F4029C">
        <w:t>“Autism and challenging behaviour”</w:t>
      </w:r>
      <w:r w:rsidRPr="00F4029C">
        <w:t xml:space="preserve">. In </w:t>
      </w:r>
      <w:r w:rsidR="00A43A9A" w:rsidRPr="00F4029C">
        <w:rPr>
          <w:i/>
          <w:iCs/>
        </w:rPr>
        <w:t>Challenging Behaviour and People with Learning Disabilities A Handbook 11</w:t>
      </w:r>
      <w:r w:rsidR="00A43A9A" w:rsidRPr="00F4029C">
        <w:t xml:space="preserve"> 2011 </w:t>
      </w:r>
      <w:r w:rsidRPr="00F4029C">
        <w:t>(109-117)</w:t>
      </w:r>
      <w:r w:rsidR="00A43A9A" w:rsidRPr="00F4029C">
        <w:t xml:space="preserve"> edited by S. Hardy, and T. Joyce</w:t>
      </w:r>
      <w:r w:rsidRPr="00F4029C">
        <w:t>. Brighton: Pavilion Pub.</w:t>
      </w:r>
    </w:p>
    <w:p w14:paraId="01B7C559" w14:textId="18B87DBD" w:rsidR="00A43A9A" w:rsidRPr="00F4029C" w:rsidRDefault="00A43A9A" w:rsidP="00DF780F">
      <w:pPr>
        <w:pStyle w:val="D4HReferences"/>
        <w:rPr>
          <w:b/>
        </w:rPr>
      </w:pPr>
      <w:proofErr w:type="spellStart"/>
      <w:r w:rsidRPr="00F4029C">
        <w:lastRenderedPageBreak/>
        <w:t>Dierckx</w:t>
      </w:r>
      <w:proofErr w:type="spellEnd"/>
      <w:r w:rsidRPr="00F4029C">
        <w:t xml:space="preserve"> de </w:t>
      </w:r>
      <w:proofErr w:type="spellStart"/>
      <w:r w:rsidRPr="00F4029C">
        <w:t>Casterlé</w:t>
      </w:r>
      <w:proofErr w:type="spellEnd"/>
      <w:r w:rsidRPr="00F4029C">
        <w:t>, B</w:t>
      </w:r>
      <w:r w:rsidR="00200C25" w:rsidRPr="00F4029C">
        <w:t>.</w:t>
      </w:r>
      <w:r w:rsidRPr="00F4029C">
        <w:t xml:space="preserve">, </w:t>
      </w:r>
      <w:proofErr w:type="spellStart"/>
      <w:r w:rsidRPr="00F4029C">
        <w:t>Gastmans</w:t>
      </w:r>
      <w:proofErr w:type="spellEnd"/>
      <w:r w:rsidR="00200C25" w:rsidRPr="00F4029C">
        <w:t>, C</w:t>
      </w:r>
      <w:r w:rsidRPr="00F4029C">
        <w:t>, Bryon,</w:t>
      </w:r>
      <w:r w:rsidR="00200C25" w:rsidRPr="00F4029C">
        <w:t xml:space="preserve"> E.,</w:t>
      </w:r>
      <w:r w:rsidRPr="00F4029C">
        <w:t xml:space="preserve"> and Denier</w:t>
      </w:r>
      <w:r w:rsidR="00200C25" w:rsidRPr="00F4029C">
        <w:t>, Y</w:t>
      </w:r>
      <w:r w:rsidRPr="00F4029C">
        <w:t>. 2012. "QUAGOL." </w:t>
      </w:r>
      <w:r w:rsidRPr="00F4029C">
        <w:rPr>
          <w:i/>
          <w:iCs/>
        </w:rPr>
        <w:t>International Journal of Nursing Studies</w:t>
      </w:r>
      <w:r w:rsidRPr="00F4029C">
        <w:t> 49 (3): 360-371. doi:10.1016/j.ijnurstu.2011.09.012. </w:t>
      </w:r>
      <w:hyperlink r:id="rId8" w:tgtFrame="_blank" w:history="1">
        <w:r w:rsidRPr="00F4029C">
          <w:rPr>
            <w:rStyle w:val="Hyperlink"/>
            <w:bCs/>
            <w:color w:val="000000" w:themeColor="text1"/>
          </w:rPr>
          <w:t>http://dx.doi.org/10.1016/j.ijnurstu.2011.09.012</w:t>
        </w:r>
      </w:hyperlink>
      <w:r w:rsidRPr="00F4029C">
        <w:t>.</w:t>
      </w:r>
    </w:p>
    <w:p w14:paraId="021A98A4" w14:textId="7472B02C" w:rsidR="00A43A9A" w:rsidRPr="00F4029C" w:rsidRDefault="00A43A9A" w:rsidP="00DF780F">
      <w:pPr>
        <w:pStyle w:val="D4HReferences"/>
        <w:rPr>
          <w:b/>
        </w:rPr>
      </w:pPr>
      <w:r w:rsidRPr="00F4029C">
        <w:t>Emerson, E. 2001.</w:t>
      </w:r>
      <w:r w:rsidRPr="00F4029C">
        <w:rPr>
          <w:i/>
          <w:iCs/>
        </w:rPr>
        <w:t> Challenging Behaviour</w:t>
      </w:r>
      <w:r w:rsidRPr="00F4029C">
        <w:t>. 2nd ed. Cambridge: Cambridge University Press. doi:10.1017/CBO9780511543739. </w:t>
      </w:r>
    </w:p>
    <w:p w14:paraId="515E6CA0" w14:textId="40998F65" w:rsidR="00A43A9A" w:rsidRPr="00F4029C" w:rsidRDefault="00A43A9A" w:rsidP="00DF780F">
      <w:pPr>
        <w:pStyle w:val="D4HReferences"/>
      </w:pPr>
      <w:r w:rsidRPr="00F4029C">
        <w:t xml:space="preserve">Farrell, G., </w:t>
      </w:r>
      <w:proofErr w:type="spellStart"/>
      <w:r w:rsidRPr="00F4029C">
        <w:t>Shafiei</w:t>
      </w:r>
      <w:proofErr w:type="spellEnd"/>
      <w:r w:rsidRPr="00F4029C">
        <w:t xml:space="preserve">, </w:t>
      </w:r>
      <w:r w:rsidR="00200C25" w:rsidRPr="00F4029C">
        <w:t xml:space="preserve">T., </w:t>
      </w:r>
      <w:r w:rsidRPr="00F4029C">
        <w:t>and Salmon</w:t>
      </w:r>
      <w:r w:rsidR="00200C25" w:rsidRPr="00F4029C">
        <w:t>, P</w:t>
      </w:r>
      <w:r w:rsidRPr="00F4029C">
        <w:t>. 2010. "Facing Up to 'Challenging Behaviour'." </w:t>
      </w:r>
      <w:r w:rsidRPr="00F4029C">
        <w:rPr>
          <w:i/>
          <w:iCs/>
        </w:rPr>
        <w:t>Journal of Advanced Nursing</w:t>
      </w:r>
      <w:r w:rsidRPr="00F4029C">
        <w:t> 66 (7): 1644-1655.</w:t>
      </w:r>
    </w:p>
    <w:p w14:paraId="1234A035" w14:textId="1ADB8C7F" w:rsidR="004D5594" w:rsidRPr="00F4029C" w:rsidRDefault="004D5594" w:rsidP="00DF780F">
      <w:pPr>
        <w:pStyle w:val="D4HReferences"/>
      </w:pPr>
      <w:proofErr w:type="spellStart"/>
      <w:r w:rsidRPr="00F4029C">
        <w:t>Flyvbjerg</w:t>
      </w:r>
      <w:proofErr w:type="spellEnd"/>
      <w:r w:rsidRPr="00F4029C">
        <w:t>, B</w:t>
      </w:r>
      <w:r w:rsidR="00200C25" w:rsidRPr="00F4029C">
        <w:t>.</w:t>
      </w:r>
      <w:r w:rsidRPr="00F4029C">
        <w:t xml:space="preserve"> 2011, "Case Study," in Denzin</w:t>
      </w:r>
      <w:r w:rsidR="00200C25" w:rsidRPr="00F4029C">
        <w:t>, N.</w:t>
      </w:r>
      <w:r w:rsidRPr="00F4029C">
        <w:t xml:space="preserve"> and Lincoln</w:t>
      </w:r>
      <w:r w:rsidR="00200C25" w:rsidRPr="00F4029C">
        <w:t>, Y.</w:t>
      </w:r>
      <w:r w:rsidRPr="00F4029C">
        <w:t xml:space="preserve"> eds., </w:t>
      </w:r>
      <w:r w:rsidRPr="00F4029C">
        <w:rPr>
          <w:i/>
          <w:iCs/>
        </w:rPr>
        <w:t>The Sage Handbook of Qualitative Research</w:t>
      </w:r>
      <w:r w:rsidRPr="00F4029C">
        <w:t>, 4th Edition (Thousand Oaks, CA: Sage, 2011), Chapter 17, 301-316</w:t>
      </w:r>
    </w:p>
    <w:p w14:paraId="2E7A0492" w14:textId="77777777" w:rsidR="0028183F" w:rsidRPr="00F4029C" w:rsidRDefault="0028183F" w:rsidP="00DF780F">
      <w:pPr>
        <w:pStyle w:val="D4HReferences"/>
        <w:rPr>
          <w:b/>
          <w:lang w:val="nl-NL"/>
        </w:rPr>
      </w:pPr>
      <w:r w:rsidRPr="00F4029C">
        <w:t xml:space="preserve">Health Council of the Netherlands. 2009. The hospital as a healing environment. </w:t>
      </w:r>
      <w:r w:rsidRPr="00F4029C">
        <w:rPr>
          <w:lang w:val="nl-NL"/>
        </w:rPr>
        <w:t>The Hague: Author.</w:t>
      </w:r>
    </w:p>
    <w:p w14:paraId="1A0E2E0E" w14:textId="7148397C" w:rsidR="00320C46" w:rsidRPr="00F4029C" w:rsidRDefault="00320C46" w:rsidP="00DF780F">
      <w:pPr>
        <w:pStyle w:val="D4HReferences"/>
        <w:rPr>
          <w:b/>
          <w:lang w:val="nl-NL"/>
        </w:rPr>
      </w:pPr>
      <w:r w:rsidRPr="00F4029C">
        <w:rPr>
          <w:lang w:val="nl-NL"/>
        </w:rPr>
        <w:t>Mobach, M. P. 2009.</w:t>
      </w:r>
      <w:r w:rsidRPr="00F4029C">
        <w:rPr>
          <w:i/>
          <w:iCs/>
          <w:lang w:val="nl-NL"/>
        </w:rPr>
        <w:t> Een Organisatie Van Vlees En Steen</w:t>
      </w:r>
      <w:r w:rsidR="008658F8" w:rsidRPr="00F4029C">
        <w:rPr>
          <w:i/>
          <w:iCs/>
          <w:lang w:val="nl-NL"/>
        </w:rPr>
        <w:t>.</w:t>
      </w:r>
      <w:r w:rsidRPr="00F4029C">
        <w:rPr>
          <w:lang w:val="nl-NL"/>
        </w:rPr>
        <w:t> Koninklijke Van Gorcum.</w:t>
      </w:r>
    </w:p>
    <w:p w14:paraId="6C16A444" w14:textId="6547F586" w:rsidR="002121F8" w:rsidRPr="00F4029C" w:rsidRDefault="002121F8" w:rsidP="00DF780F">
      <w:pPr>
        <w:pStyle w:val="D4HReferences"/>
        <w:rPr>
          <w:b/>
        </w:rPr>
      </w:pPr>
      <w:r w:rsidRPr="00F4029C">
        <w:rPr>
          <w:lang w:val="en-US"/>
        </w:rPr>
        <w:t xml:space="preserve">Mostafa, M. </w:t>
      </w:r>
      <w:r w:rsidRPr="00F4029C">
        <w:t>2014. "Architecture for Autism." </w:t>
      </w:r>
      <w:proofErr w:type="spellStart"/>
      <w:r w:rsidRPr="00F4029C">
        <w:t>ArchNet</w:t>
      </w:r>
      <w:proofErr w:type="spellEnd"/>
      <w:r w:rsidRPr="00F4029C">
        <w:t xml:space="preserve"> - IJAR: International Journal of Architectural Research 8 (1): 143-158.</w:t>
      </w:r>
    </w:p>
    <w:p w14:paraId="2D09A0D6" w14:textId="0E314CA6" w:rsidR="00320C46" w:rsidRPr="00F4029C" w:rsidRDefault="0028183F" w:rsidP="00DF780F">
      <w:pPr>
        <w:pStyle w:val="D4HReferences"/>
      </w:pPr>
      <w:r w:rsidRPr="00F4029C">
        <w:t xml:space="preserve">Parris, A., and Watson, K. 2011. </w:t>
      </w:r>
      <w:r w:rsidR="00320C46" w:rsidRPr="00F4029C">
        <w:t>“</w:t>
      </w:r>
      <w:r w:rsidRPr="00F4029C">
        <w:t>Environmental interventions</w:t>
      </w:r>
      <w:r w:rsidR="00320C46" w:rsidRPr="00F4029C">
        <w:t>”</w:t>
      </w:r>
      <w:r w:rsidRPr="00F4029C">
        <w:t xml:space="preserve">. </w:t>
      </w:r>
      <w:r w:rsidR="00320C46" w:rsidRPr="00F4029C">
        <w:t xml:space="preserve">In </w:t>
      </w:r>
      <w:r w:rsidR="00320C46" w:rsidRPr="00F4029C">
        <w:rPr>
          <w:i/>
          <w:iCs/>
        </w:rPr>
        <w:t>Challenging Behaviour and People with Learning Disabilities A Handbook 3</w:t>
      </w:r>
      <w:r w:rsidR="00320C46" w:rsidRPr="00F4029C">
        <w:t> 2011 (29-47) edited by S. Hardy, and T. Joyce. Brighton: Pavilion Pub.</w:t>
      </w:r>
    </w:p>
    <w:p w14:paraId="5372D770" w14:textId="280CA185" w:rsidR="00200C25" w:rsidRPr="00F4029C" w:rsidRDefault="00200C25" w:rsidP="00DF780F">
      <w:pPr>
        <w:pStyle w:val="D4HReferences"/>
        <w:rPr>
          <w:lang w:val="en-US"/>
        </w:rPr>
      </w:pPr>
      <w:r w:rsidRPr="00F4029C">
        <w:rPr>
          <w:lang w:val="en-US"/>
        </w:rPr>
        <w:t>Schön, D. 1983.</w:t>
      </w:r>
      <w:r w:rsidRPr="00F4029C">
        <w:rPr>
          <w:i/>
          <w:iCs/>
          <w:lang w:val="en-US"/>
        </w:rPr>
        <w:t> The Reflective Practitioner</w:t>
      </w:r>
      <w:r w:rsidRPr="00F4029C">
        <w:rPr>
          <w:lang w:val="en-US"/>
        </w:rPr>
        <w:t xml:space="preserve">. Harper </w:t>
      </w:r>
      <w:proofErr w:type="spellStart"/>
      <w:r w:rsidRPr="00F4029C">
        <w:rPr>
          <w:lang w:val="en-US"/>
        </w:rPr>
        <w:t>Torchbooks</w:t>
      </w:r>
      <w:proofErr w:type="spellEnd"/>
      <w:r w:rsidRPr="00F4029C">
        <w:rPr>
          <w:lang w:val="en-US"/>
        </w:rPr>
        <w:t xml:space="preserve"> ; New York: Basic Books. </w:t>
      </w:r>
    </w:p>
    <w:p w14:paraId="783F7BC3" w14:textId="547C1FF2" w:rsidR="00320C46" w:rsidRPr="00F4029C" w:rsidRDefault="00320C46" w:rsidP="00DF780F">
      <w:pPr>
        <w:pStyle w:val="D4HReferences"/>
      </w:pPr>
      <w:r w:rsidRPr="00F4029C">
        <w:t>Simo-</w:t>
      </w:r>
      <w:proofErr w:type="spellStart"/>
      <w:r w:rsidRPr="00F4029C">
        <w:t>Pinatella</w:t>
      </w:r>
      <w:proofErr w:type="spellEnd"/>
      <w:r w:rsidRPr="00F4029C">
        <w:t>, D</w:t>
      </w:r>
      <w:r w:rsidR="00200C25" w:rsidRPr="00F4029C">
        <w:t>.</w:t>
      </w:r>
      <w:r w:rsidRPr="00F4029C">
        <w:t>, Font-</w:t>
      </w:r>
      <w:proofErr w:type="spellStart"/>
      <w:r w:rsidRPr="00F4029C">
        <w:t>Roura</w:t>
      </w:r>
      <w:proofErr w:type="spellEnd"/>
      <w:r w:rsidR="00200C25" w:rsidRPr="00F4029C">
        <w:t>, J.</w:t>
      </w:r>
      <w:r w:rsidRPr="00F4029C">
        <w:t>, Alomar-</w:t>
      </w:r>
      <w:proofErr w:type="spellStart"/>
      <w:r w:rsidRPr="00F4029C">
        <w:t>Kurz</w:t>
      </w:r>
      <w:proofErr w:type="spellEnd"/>
      <w:r w:rsidRPr="00F4029C">
        <w:t>,</w:t>
      </w:r>
      <w:r w:rsidR="00200C25" w:rsidRPr="00F4029C">
        <w:t xml:space="preserve"> E.,</w:t>
      </w:r>
      <w:r w:rsidRPr="00F4029C">
        <w:t xml:space="preserve"> </w:t>
      </w:r>
      <w:proofErr w:type="spellStart"/>
      <w:r w:rsidRPr="00F4029C">
        <w:t>Gine</w:t>
      </w:r>
      <w:proofErr w:type="spellEnd"/>
      <w:r w:rsidR="00200C25" w:rsidRPr="00F4029C">
        <w:t>, C.</w:t>
      </w:r>
      <w:r w:rsidRPr="00F4029C">
        <w:t>, Matson</w:t>
      </w:r>
      <w:r w:rsidR="00200C25" w:rsidRPr="00F4029C">
        <w:t>, J.</w:t>
      </w:r>
      <w:r w:rsidRPr="00F4029C">
        <w:t xml:space="preserve">, and </w:t>
      </w:r>
      <w:proofErr w:type="spellStart"/>
      <w:r w:rsidRPr="00F4029C">
        <w:t>Cifre</w:t>
      </w:r>
      <w:proofErr w:type="spellEnd"/>
      <w:r w:rsidR="00200C25" w:rsidRPr="00F4029C">
        <w:t>, I</w:t>
      </w:r>
      <w:r w:rsidRPr="00F4029C">
        <w:t xml:space="preserve">. 2013. "Antecedent Events as Predictive Variables for </w:t>
      </w:r>
      <w:proofErr w:type="spellStart"/>
      <w:r w:rsidRPr="00F4029C">
        <w:t>Behavioral</w:t>
      </w:r>
      <w:proofErr w:type="spellEnd"/>
      <w:r w:rsidRPr="00F4029C">
        <w:t xml:space="preserve"> Function." </w:t>
      </w:r>
      <w:r w:rsidRPr="00F4029C">
        <w:rPr>
          <w:i/>
          <w:iCs/>
        </w:rPr>
        <w:t>Research in Developmental Disabilities</w:t>
      </w:r>
      <w:r w:rsidRPr="00F4029C">
        <w:t> 34 (12): 4582-4590.</w:t>
      </w:r>
    </w:p>
    <w:p w14:paraId="367BDA55" w14:textId="5CAE95D2" w:rsidR="00320C46" w:rsidRPr="00F4029C" w:rsidRDefault="00320C46" w:rsidP="00DF780F">
      <w:pPr>
        <w:pStyle w:val="D4HReferences"/>
        <w:rPr>
          <w:b/>
        </w:rPr>
      </w:pPr>
      <w:r w:rsidRPr="00F4029C">
        <w:t>Sternberg, E. 2009.</w:t>
      </w:r>
      <w:r w:rsidRPr="00F4029C">
        <w:rPr>
          <w:i/>
          <w:iCs/>
        </w:rPr>
        <w:t> Healing Spaces</w:t>
      </w:r>
      <w:r w:rsidRPr="00F4029C">
        <w:t>. Cambridge, Mass: Harvard University Press. </w:t>
      </w:r>
    </w:p>
    <w:p w14:paraId="4873B756" w14:textId="3568DE30" w:rsidR="00073B48" w:rsidRPr="00F4029C" w:rsidRDefault="00073B48" w:rsidP="00DF780F">
      <w:pPr>
        <w:pStyle w:val="D4HReferences"/>
        <w:rPr>
          <w:b/>
          <w:lang w:val="nl-NL"/>
        </w:rPr>
      </w:pPr>
      <w:r w:rsidRPr="00F4029C">
        <w:t>Ulrich, R., Zimring</w:t>
      </w:r>
      <w:r w:rsidR="00200C25" w:rsidRPr="00F4029C">
        <w:t>, C.</w:t>
      </w:r>
      <w:r w:rsidRPr="00F4029C">
        <w:t>, Zhu</w:t>
      </w:r>
      <w:r w:rsidR="00200C25" w:rsidRPr="00F4029C">
        <w:t>, X.</w:t>
      </w:r>
      <w:r w:rsidRPr="00F4029C">
        <w:t>, DuBose</w:t>
      </w:r>
      <w:r w:rsidR="00200C25" w:rsidRPr="00F4029C">
        <w:t>, J.</w:t>
      </w:r>
      <w:r w:rsidRPr="00F4029C">
        <w:t xml:space="preserve">, </w:t>
      </w:r>
      <w:proofErr w:type="spellStart"/>
      <w:r w:rsidRPr="00F4029C">
        <w:t>Seo</w:t>
      </w:r>
      <w:proofErr w:type="spellEnd"/>
      <w:r w:rsidR="00200C25" w:rsidRPr="00F4029C">
        <w:t>, H.</w:t>
      </w:r>
      <w:r w:rsidRPr="00F4029C">
        <w:t>, Choi</w:t>
      </w:r>
      <w:r w:rsidR="00200C25" w:rsidRPr="00F4029C">
        <w:t>, Y.</w:t>
      </w:r>
      <w:r w:rsidRPr="00F4029C">
        <w:t>, Quan,</w:t>
      </w:r>
      <w:r w:rsidR="00200C25" w:rsidRPr="00F4029C">
        <w:t xml:space="preserve"> X.,</w:t>
      </w:r>
      <w:r w:rsidRPr="00F4029C">
        <w:t xml:space="preserve"> and Joseph</w:t>
      </w:r>
      <w:r w:rsidR="00200C25" w:rsidRPr="00F4029C">
        <w:t>, J</w:t>
      </w:r>
      <w:r w:rsidRPr="00F4029C">
        <w:t>. 2008. "A Review of the Research Literature on Evidence-Based Healthcare Design." </w:t>
      </w:r>
      <w:r w:rsidRPr="00F4029C">
        <w:rPr>
          <w:i/>
          <w:iCs/>
          <w:lang w:val="nl-NL"/>
        </w:rPr>
        <w:t>Herd</w:t>
      </w:r>
      <w:r w:rsidRPr="00F4029C">
        <w:rPr>
          <w:lang w:val="nl-NL"/>
        </w:rPr>
        <w:t> 1 (3): 61-125. doi:10.1177/193758670800100306. </w:t>
      </w:r>
    </w:p>
    <w:p w14:paraId="1A4D2A86" w14:textId="77777777" w:rsidR="0028183F" w:rsidRPr="00F4029C" w:rsidRDefault="0028183F" w:rsidP="00DF780F">
      <w:pPr>
        <w:pStyle w:val="D4HReferences"/>
        <w:rPr>
          <w:b/>
          <w:lang w:val="nl-NL"/>
        </w:rPr>
      </w:pPr>
      <w:r w:rsidRPr="00F4029C">
        <w:rPr>
          <w:lang w:val="nl-NL"/>
        </w:rPr>
        <w:t xml:space="preserve">Van Zijl, F. 1999. </w:t>
      </w:r>
      <w:r w:rsidR="00073B48" w:rsidRPr="00F4029C">
        <w:rPr>
          <w:lang w:val="nl-NL"/>
        </w:rPr>
        <w:t>“</w:t>
      </w:r>
      <w:r w:rsidRPr="00F4029C">
        <w:rPr>
          <w:lang w:val="nl-NL"/>
        </w:rPr>
        <w:t>Foto Jolanda Venema leidde tot omslag in zwakzinnigenzorg.</w:t>
      </w:r>
      <w:r w:rsidR="00073B48" w:rsidRPr="00F4029C">
        <w:rPr>
          <w:lang w:val="nl-NL"/>
        </w:rPr>
        <w:t>”</w:t>
      </w:r>
      <w:r w:rsidRPr="00F4029C">
        <w:rPr>
          <w:lang w:val="nl-NL"/>
        </w:rPr>
        <w:t xml:space="preserve"> </w:t>
      </w:r>
      <w:r w:rsidRPr="00F4029C">
        <w:rPr>
          <w:i/>
          <w:iCs/>
          <w:lang w:val="nl-NL"/>
        </w:rPr>
        <w:t>De Volkskrant</w:t>
      </w:r>
      <w:r w:rsidR="00073B48" w:rsidRPr="00F4029C">
        <w:rPr>
          <w:lang w:val="nl-NL"/>
        </w:rPr>
        <w:t xml:space="preserve">, </w:t>
      </w:r>
      <w:proofErr w:type="spellStart"/>
      <w:r w:rsidR="00073B48" w:rsidRPr="00F4029C">
        <w:rPr>
          <w:lang w:val="nl-NL"/>
        </w:rPr>
        <w:t>July</w:t>
      </w:r>
      <w:proofErr w:type="spellEnd"/>
      <w:r w:rsidR="00073B48" w:rsidRPr="00F4029C">
        <w:rPr>
          <w:lang w:val="nl-NL"/>
        </w:rPr>
        <w:t xml:space="preserve"> 23</w:t>
      </w:r>
      <w:r w:rsidRPr="00F4029C">
        <w:rPr>
          <w:i/>
          <w:iCs/>
          <w:lang w:val="nl-NL"/>
        </w:rPr>
        <w:t>.</w:t>
      </w:r>
      <w:r w:rsidRPr="00F4029C">
        <w:rPr>
          <w:lang w:val="nl-NL"/>
        </w:rPr>
        <w:t xml:space="preserve"> https://www.volkskrant.nl/wetenschap/foto-jolanda-venema-leidde-tot-omslag-in-zwakzinnigenzorg~a520595</w:t>
      </w:r>
    </w:p>
    <w:p w14:paraId="1D6506B6" w14:textId="77777777" w:rsidR="0028183F" w:rsidRPr="00F4029C" w:rsidRDefault="0028183F" w:rsidP="00DF780F">
      <w:pPr>
        <w:pStyle w:val="D4HReferences"/>
        <w:rPr>
          <w:b/>
        </w:rPr>
      </w:pPr>
      <w:proofErr w:type="spellStart"/>
      <w:r w:rsidRPr="00F4029C">
        <w:rPr>
          <w:lang w:val="nl-NL"/>
        </w:rPr>
        <w:t>Vriesema</w:t>
      </w:r>
      <w:proofErr w:type="spellEnd"/>
      <w:r w:rsidRPr="00F4029C">
        <w:rPr>
          <w:lang w:val="nl-NL"/>
        </w:rPr>
        <w:t xml:space="preserve">, I. 2012. </w:t>
      </w:r>
      <w:r w:rsidR="00073B48" w:rsidRPr="00F4029C">
        <w:rPr>
          <w:lang w:val="nl-NL"/>
        </w:rPr>
        <w:t>“</w:t>
      </w:r>
      <w:r w:rsidRPr="00F4029C">
        <w:rPr>
          <w:lang w:val="nl-NL"/>
        </w:rPr>
        <w:t>In Sliedrecht is hij blij: Daar zit hij niet vast.</w:t>
      </w:r>
      <w:r w:rsidR="00073B48" w:rsidRPr="00F4029C">
        <w:rPr>
          <w:lang w:val="nl-NL"/>
        </w:rPr>
        <w:t>”</w:t>
      </w:r>
      <w:r w:rsidRPr="00F4029C">
        <w:rPr>
          <w:lang w:val="nl-NL"/>
        </w:rPr>
        <w:t xml:space="preserve"> </w:t>
      </w:r>
      <w:r w:rsidRPr="00F4029C">
        <w:rPr>
          <w:i/>
          <w:iCs/>
        </w:rPr>
        <w:t>NRC</w:t>
      </w:r>
      <w:r w:rsidR="00073B48" w:rsidRPr="00F4029C">
        <w:t>, January 4</w:t>
      </w:r>
      <w:r w:rsidRPr="00F4029C">
        <w:rPr>
          <w:i/>
          <w:iCs/>
        </w:rPr>
        <w:t>.</w:t>
      </w:r>
      <w:r w:rsidRPr="00F4029C">
        <w:t xml:space="preserve"> https://www.nrc.nl/nieuws/2012/01/04/in-sliedrecht-is-hij-blij-daar-zit-hij-niet-vast-12147502-a993874</w:t>
      </w:r>
    </w:p>
    <w:p w14:paraId="0DDA0750" w14:textId="4B2A4336" w:rsidR="004B0868" w:rsidRPr="000333F9" w:rsidRDefault="0028183F" w:rsidP="00DF780F">
      <w:pPr>
        <w:pStyle w:val="D4HReferences"/>
        <w:rPr>
          <w:b/>
        </w:rPr>
      </w:pPr>
      <w:r w:rsidRPr="00F4029C">
        <w:t>WHO</w:t>
      </w:r>
      <w:r w:rsidR="00CD536D" w:rsidRPr="00F4029C">
        <w:t>.</w:t>
      </w:r>
      <w:r w:rsidRPr="00F4029C">
        <w:t xml:space="preserve"> 2011. </w:t>
      </w:r>
      <w:r w:rsidRPr="00F4029C">
        <w:rPr>
          <w:i/>
        </w:rPr>
        <w:t>World report on disability</w:t>
      </w:r>
      <w:r w:rsidRPr="00F4029C">
        <w:t>. Geneva: Author.</w:t>
      </w:r>
    </w:p>
    <w:sectPr w:rsidR="004B0868" w:rsidRPr="000333F9" w:rsidSect="0094114B">
      <w:headerReference w:type="even" r:id="rId9"/>
      <w:headerReference w:type="default" r:id="rId10"/>
      <w:footerReference w:type="defaul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44066A" w14:textId="77777777" w:rsidR="00A3713D" w:rsidRDefault="00A3713D" w:rsidP="005678C5">
      <w:pPr>
        <w:spacing w:after="0" w:line="240" w:lineRule="auto"/>
      </w:pPr>
      <w:r>
        <w:separator/>
      </w:r>
    </w:p>
  </w:endnote>
  <w:endnote w:type="continuationSeparator" w:id="0">
    <w:p w14:paraId="067AE15C" w14:textId="77777777" w:rsidR="00A3713D" w:rsidRDefault="00A3713D" w:rsidP="005678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yriad Pro">
    <w:altName w:val="Calibri"/>
    <w:panose1 w:val="020B0503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PT Sans">
    <w:altName w:val="Corbel"/>
    <w:panose1 w:val="020B0503020203020204"/>
    <w:charset w:val="4D"/>
    <w:family w:val="swiss"/>
    <w:pitch w:val="variable"/>
    <w:sig w:usb0="A00002EF" w:usb1="5000204B" w:usb2="00000000" w:usb3="00000000" w:csb0="00000097" w:csb1="00000000"/>
  </w:font>
  <w:font w:name="Minion Condensed">
    <w:altName w:val="Minion Condensed"/>
    <w:panose1 w:val="020B06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A71A08" w14:textId="77777777" w:rsidR="002E0D33" w:rsidRPr="007219C3" w:rsidRDefault="00CF0109" w:rsidP="00CF0109">
    <w:pPr>
      <w:pStyle w:val="Koptekst"/>
      <w:jc w:val="center"/>
    </w:pPr>
    <w:r w:rsidRPr="00543E85">
      <w:rPr>
        <w:rFonts w:ascii="Myriad Pro" w:hAnsi="Myriad Pro" w:cstheme="minorBidi"/>
        <w:color w:val="CE222A"/>
        <w:lang w:eastAsia="en-US"/>
      </w:rPr>
      <w:t>Proceedings of the 6th International Conference on Design4Health, Amsterdam, 1-3 July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9F7F98" w14:textId="77777777" w:rsidR="00A3713D" w:rsidRDefault="00A3713D" w:rsidP="005678C5">
      <w:pPr>
        <w:spacing w:after="0" w:line="240" w:lineRule="auto"/>
      </w:pPr>
      <w:r>
        <w:separator/>
      </w:r>
    </w:p>
  </w:footnote>
  <w:footnote w:type="continuationSeparator" w:id="0">
    <w:p w14:paraId="6995CF23" w14:textId="77777777" w:rsidR="00A3713D" w:rsidRDefault="00A3713D" w:rsidP="005678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inanummer"/>
      </w:rPr>
      <w:id w:val="1207068057"/>
      <w:docPartObj>
        <w:docPartGallery w:val="Page Numbers (Top of Page)"/>
        <w:docPartUnique/>
      </w:docPartObj>
    </w:sdtPr>
    <w:sdtEndPr>
      <w:rPr>
        <w:rStyle w:val="Paginanummer"/>
      </w:rPr>
    </w:sdtEndPr>
    <w:sdtContent>
      <w:p w14:paraId="0E2DB276" w14:textId="77227B7B" w:rsidR="0094114B" w:rsidRDefault="0094114B" w:rsidP="00C82421">
        <w:pPr>
          <w:pStyle w:val="Kop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sidR="00E0760E">
          <w:rPr>
            <w:rStyle w:val="Paginanummer"/>
            <w:noProof/>
          </w:rPr>
          <w:t>8</w:t>
        </w:r>
        <w:r>
          <w:rPr>
            <w:rStyle w:val="Paginanummer"/>
          </w:rPr>
          <w:fldChar w:fldCharType="end"/>
        </w:r>
      </w:p>
    </w:sdtContent>
  </w:sdt>
  <w:p w14:paraId="0A24065A" w14:textId="77777777" w:rsidR="00B56EEF" w:rsidRDefault="00B56EEF" w:rsidP="0094114B">
    <w:pPr>
      <w:pStyle w:val="Koptekst"/>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inanummer"/>
      </w:rPr>
      <w:id w:val="-368848606"/>
      <w:docPartObj>
        <w:docPartGallery w:val="Page Numbers (Top of Page)"/>
        <w:docPartUnique/>
      </w:docPartObj>
    </w:sdtPr>
    <w:sdtEndPr>
      <w:rPr>
        <w:rStyle w:val="Paginanummer"/>
      </w:rPr>
    </w:sdtEndPr>
    <w:sdtContent>
      <w:p w14:paraId="60E61EB6" w14:textId="10444F8A" w:rsidR="0094114B" w:rsidRDefault="0094114B" w:rsidP="00C82421">
        <w:pPr>
          <w:pStyle w:val="Kop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sidR="001879B8">
          <w:rPr>
            <w:rStyle w:val="Paginanummer"/>
            <w:noProof/>
          </w:rPr>
          <w:t>2</w:t>
        </w:r>
        <w:r>
          <w:rPr>
            <w:rStyle w:val="Paginanummer"/>
          </w:rPr>
          <w:fldChar w:fldCharType="end"/>
        </w:r>
      </w:p>
    </w:sdtContent>
  </w:sdt>
  <w:p w14:paraId="77352918" w14:textId="77777777" w:rsidR="00F17DAE" w:rsidRPr="00C228E5" w:rsidRDefault="00F17DAE" w:rsidP="0094114B">
    <w:pPr>
      <w:pStyle w:val="Koptekst"/>
      <w:ind w:left="-426"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D60530"/>
    <w:multiLevelType w:val="hybridMultilevel"/>
    <w:tmpl w:val="4474878A"/>
    <w:lvl w:ilvl="0" w:tplc="B348525A">
      <w:numFmt w:val="bullet"/>
      <w:lvlText w:val="-"/>
      <w:lvlJc w:val="left"/>
      <w:pPr>
        <w:ind w:left="360" w:hanging="360"/>
      </w:pPr>
      <w:rPr>
        <w:rFonts w:ascii="Calibri Light" w:eastAsia="Calibri" w:hAnsi="Calibri Light"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32DF56F5"/>
    <w:multiLevelType w:val="multilevel"/>
    <w:tmpl w:val="557CE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E8E5C97"/>
    <w:multiLevelType w:val="multilevel"/>
    <w:tmpl w:val="88161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F5A708C"/>
    <w:multiLevelType w:val="hybridMultilevel"/>
    <w:tmpl w:val="FDE4C9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4"/>
  <w:hideGrammaticalErrors/>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39F3"/>
    <w:rsid w:val="0000414C"/>
    <w:rsid w:val="000201E2"/>
    <w:rsid w:val="0002163E"/>
    <w:rsid w:val="00024324"/>
    <w:rsid w:val="000333F9"/>
    <w:rsid w:val="000663CD"/>
    <w:rsid w:val="00073B48"/>
    <w:rsid w:val="000B3CB9"/>
    <w:rsid w:val="000C3D49"/>
    <w:rsid w:val="000C4C63"/>
    <w:rsid w:val="000D371B"/>
    <w:rsid w:val="000E1587"/>
    <w:rsid w:val="000E328B"/>
    <w:rsid w:val="00153ED1"/>
    <w:rsid w:val="00162528"/>
    <w:rsid w:val="001664A4"/>
    <w:rsid w:val="001879B8"/>
    <w:rsid w:val="001926A1"/>
    <w:rsid w:val="001B6181"/>
    <w:rsid w:val="001D7531"/>
    <w:rsid w:val="001E228D"/>
    <w:rsid w:val="00200C25"/>
    <w:rsid w:val="00203FEA"/>
    <w:rsid w:val="00210869"/>
    <w:rsid w:val="002121F8"/>
    <w:rsid w:val="00214BA9"/>
    <w:rsid w:val="00217022"/>
    <w:rsid w:val="00226797"/>
    <w:rsid w:val="00232307"/>
    <w:rsid w:val="00234D4F"/>
    <w:rsid w:val="0024076F"/>
    <w:rsid w:val="00241B10"/>
    <w:rsid w:val="00242FCB"/>
    <w:rsid w:val="00253F81"/>
    <w:rsid w:val="002555A6"/>
    <w:rsid w:val="00271D25"/>
    <w:rsid w:val="00277689"/>
    <w:rsid w:val="0028183F"/>
    <w:rsid w:val="002A37AD"/>
    <w:rsid w:val="002B3641"/>
    <w:rsid w:val="002B5157"/>
    <w:rsid w:val="002B55E7"/>
    <w:rsid w:val="002C0984"/>
    <w:rsid w:val="002C0FBF"/>
    <w:rsid w:val="002C2D26"/>
    <w:rsid w:val="002E0D33"/>
    <w:rsid w:val="002E1FEF"/>
    <w:rsid w:val="002E5D68"/>
    <w:rsid w:val="002E6BF7"/>
    <w:rsid w:val="002F4A64"/>
    <w:rsid w:val="002F7B1C"/>
    <w:rsid w:val="003115EC"/>
    <w:rsid w:val="00320C46"/>
    <w:rsid w:val="0032187E"/>
    <w:rsid w:val="00323477"/>
    <w:rsid w:val="00330E2D"/>
    <w:rsid w:val="00330E31"/>
    <w:rsid w:val="00350A7A"/>
    <w:rsid w:val="003566EE"/>
    <w:rsid w:val="0036137E"/>
    <w:rsid w:val="00371745"/>
    <w:rsid w:val="00390110"/>
    <w:rsid w:val="00392B04"/>
    <w:rsid w:val="003B10C8"/>
    <w:rsid w:val="003B6222"/>
    <w:rsid w:val="003C361D"/>
    <w:rsid w:val="003C564F"/>
    <w:rsid w:val="003E259B"/>
    <w:rsid w:val="003F0DE7"/>
    <w:rsid w:val="00400A1D"/>
    <w:rsid w:val="0040417C"/>
    <w:rsid w:val="00413941"/>
    <w:rsid w:val="00416707"/>
    <w:rsid w:val="00420A07"/>
    <w:rsid w:val="00420B73"/>
    <w:rsid w:val="00433A9B"/>
    <w:rsid w:val="00467F12"/>
    <w:rsid w:val="00470E08"/>
    <w:rsid w:val="004A6009"/>
    <w:rsid w:val="004A7D5B"/>
    <w:rsid w:val="004B0868"/>
    <w:rsid w:val="004B2CC3"/>
    <w:rsid w:val="004C7BA5"/>
    <w:rsid w:val="004D5594"/>
    <w:rsid w:val="00507596"/>
    <w:rsid w:val="00511D4D"/>
    <w:rsid w:val="00525577"/>
    <w:rsid w:val="0052724A"/>
    <w:rsid w:val="00533869"/>
    <w:rsid w:val="00536F9F"/>
    <w:rsid w:val="005402E5"/>
    <w:rsid w:val="00543E85"/>
    <w:rsid w:val="005440B5"/>
    <w:rsid w:val="0055025A"/>
    <w:rsid w:val="00557F04"/>
    <w:rsid w:val="005616B8"/>
    <w:rsid w:val="005675E0"/>
    <w:rsid w:val="005678C5"/>
    <w:rsid w:val="005839F3"/>
    <w:rsid w:val="005B01A5"/>
    <w:rsid w:val="005B1D8D"/>
    <w:rsid w:val="005B37F0"/>
    <w:rsid w:val="005D08D3"/>
    <w:rsid w:val="005D35A9"/>
    <w:rsid w:val="005D553E"/>
    <w:rsid w:val="005D6861"/>
    <w:rsid w:val="005E3A53"/>
    <w:rsid w:val="005E49D3"/>
    <w:rsid w:val="005F0447"/>
    <w:rsid w:val="005F6009"/>
    <w:rsid w:val="005F61B8"/>
    <w:rsid w:val="005F7149"/>
    <w:rsid w:val="006126DD"/>
    <w:rsid w:val="00612D50"/>
    <w:rsid w:val="00625474"/>
    <w:rsid w:val="00632448"/>
    <w:rsid w:val="0063321F"/>
    <w:rsid w:val="00633805"/>
    <w:rsid w:val="00636279"/>
    <w:rsid w:val="006378F3"/>
    <w:rsid w:val="006428A2"/>
    <w:rsid w:val="00644B7D"/>
    <w:rsid w:val="00651D0C"/>
    <w:rsid w:val="006560C8"/>
    <w:rsid w:val="00657EF7"/>
    <w:rsid w:val="00667574"/>
    <w:rsid w:val="00675F30"/>
    <w:rsid w:val="006918DC"/>
    <w:rsid w:val="00693951"/>
    <w:rsid w:val="006970F0"/>
    <w:rsid w:val="00697D92"/>
    <w:rsid w:val="006A050C"/>
    <w:rsid w:val="006A3B08"/>
    <w:rsid w:val="006C5709"/>
    <w:rsid w:val="006D15B4"/>
    <w:rsid w:val="006D4EFC"/>
    <w:rsid w:val="006D52DE"/>
    <w:rsid w:val="006D6558"/>
    <w:rsid w:val="006E2EFB"/>
    <w:rsid w:val="006E4474"/>
    <w:rsid w:val="006F5202"/>
    <w:rsid w:val="006F5B21"/>
    <w:rsid w:val="00703504"/>
    <w:rsid w:val="007052EA"/>
    <w:rsid w:val="00706C6B"/>
    <w:rsid w:val="007118EA"/>
    <w:rsid w:val="00712C4C"/>
    <w:rsid w:val="00722801"/>
    <w:rsid w:val="0072605B"/>
    <w:rsid w:val="00730F52"/>
    <w:rsid w:val="00736EC1"/>
    <w:rsid w:val="00753BD0"/>
    <w:rsid w:val="00765EB7"/>
    <w:rsid w:val="00771D7B"/>
    <w:rsid w:val="0078662F"/>
    <w:rsid w:val="00792A97"/>
    <w:rsid w:val="007A12AF"/>
    <w:rsid w:val="007A1324"/>
    <w:rsid w:val="007A2C32"/>
    <w:rsid w:val="007A7707"/>
    <w:rsid w:val="007B04B6"/>
    <w:rsid w:val="007B45A4"/>
    <w:rsid w:val="007B579B"/>
    <w:rsid w:val="007B5883"/>
    <w:rsid w:val="007B5D0E"/>
    <w:rsid w:val="007C6FAC"/>
    <w:rsid w:val="007C708D"/>
    <w:rsid w:val="007E02F1"/>
    <w:rsid w:val="00812467"/>
    <w:rsid w:val="008124A6"/>
    <w:rsid w:val="00821491"/>
    <w:rsid w:val="00825AE1"/>
    <w:rsid w:val="008304F0"/>
    <w:rsid w:val="00846B52"/>
    <w:rsid w:val="00850240"/>
    <w:rsid w:val="00852952"/>
    <w:rsid w:val="0085505E"/>
    <w:rsid w:val="0086468C"/>
    <w:rsid w:val="008658F8"/>
    <w:rsid w:val="008738C7"/>
    <w:rsid w:val="0087715F"/>
    <w:rsid w:val="00882AA2"/>
    <w:rsid w:val="008A44A8"/>
    <w:rsid w:val="008A5B4E"/>
    <w:rsid w:val="008B710E"/>
    <w:rsid w:val="008C3833"/>
    <w:rsid w:val="008C60CE"/>
    <w:rsid w:val="00901001"/>
    <w:rsid w:val="00902140"/>
    <w:rsid w:val="00915818"/>
    <w:rsid w:val="00920BAF"/>
    <w:rsid w:val="0092394E"/>
    <w:rsid w:val="0094114B"/>
    <w:rsid w:val="00946CF9"/>
    <w:rsid w:val="009577CA"/>
    <w:rsid w:val="00970ABC"/>
    <w:rsid w:val="00976FB7"/>
    <w:rsid w:val="00983917"/>
    <w:rsid w:val="00997AA6"/>
    <w:rsid w:val="009B70B5"/>
    <w:rsid w:val="009F1296"/>
    <w:rsid w:val="009F2F1D"/>
    <w:rsid w:val="009F5C6C"/>
    <w:rsid w:val="00A00F7A"/>
    <w:rsid w:val="00A0435B"/>
    <w:rsid w:val="00A0441D"/>
    <w:rsid w:val="00A05FD5"/>
    <w:rsid w:val="00A27462"/>
    <w:rsid w:val="00A300F5"/>
    <w:rsid w:val="00A3713D"/>
    <w:rsid w:val="00A43A9A"/>
    <w:rsid w:val="00A460E8"/>
    <w:rsid w:val="00A46F1C"/>
    <w:rsid w:val="00A47626"/>
    <w:rsid w:val="00A76923"/>
    <w:rsid w:val="00A77EB6"/>
    <w:rsid w:val="00A816BC"/>
    <w:rsid w:val="00AA45A8"/>
    <w:rsid w:val="00AC63FE"/>
    <w:rsid w:val="00AC79FB"/>
    <w:rsid w:val="00AE5026"/>
    <w:rsid w:val="00B04D36"/>
    <w:rsid w:val="00B16233"/>
    <w:rsid w:val="00B24C56"/>
    <w:rsid w:val="00B268FE"/>
    <w:rsid w:val="00B3070F"/>
    <w:rsid w:val="00B325FC"/>
    <w:rsid w:val="00B40611"/>
    <w:rsid w:val="00B411E9"/>
    <w:rsid w:val="00B42555"/>
    <w:rsid w:val="00B4355A"/>
    <w:rsid w:val="00B43891"/>
    <w:rsid w:val="00B56A5A"/>
    <w:rsid w:val="00B56EEF"/>
    <w:rsid w:val="00B57967"/>
    <w:rsid w:val="00B7441B"/>
    <w:rsid w:val="00B82F39"/>
    <w:rsid w:val="00B87D5B"/>
    <w:rsid w:val="00B91BF4"/>
    <w:rsid w:val="00BB0654"/>
    <w:rsid w:val="00BB177A"/>
    <w:rsid w:val="00BB4AB5"/>
    <w:rsid w:val="00BB549D"/>
    <w:rsid w:val="00BC1686"/>
    <w:rsid w:val="00BC3FE5"/>
    <w:rsid w:val="00BD487B"/>
    <w:rsid w:val="00BE1C41"/>
    <w:rsid w:val="00BE457C"/>
    <w:rsid w:val="00BE7113"/>
    <w:rsid w:val="00BF2DF5"/>
    <w:rsid w:val="00BF3097"/>
    <w:rsid w:val="00C228E5"/>
    <w:rsid w:val="00C23AA5"/>
    <w:rsid w:val="00C26D15"/>
    <w:rsid w:val="00C30433"/>
    <w:rsid w:val="00C523B1"/>
    <w:rsid w:val="00C549F3"/>
    <w:rsid w:val="00C63F06"/>
    <w:rsid w:val="00C728BA"/>
    <w:rsid w:val="00C778FE"/>
    <w:rsid w:val="00CA19A7"/>
    <w:rsid w:val="00CB70A0"/>
    <w:rsid w:val="00CC72B2"/>
    <w:rsid w:val="00CD536D"/>
    <w:rsid w:val="00CD6EBC"/>
    <w:rsid w:val="00CE1493"/>
    <w:rsid w:val="00CF0109"/>
    <w:rsid w:val="00CF6597"/>
    <w:rsid w:val="00D0767E"/>
    <w:rsid w:val="00D32701"/>
    <w:rsid w:val="00D434BE"/>
    <w:rsid w:val="00D574E8"/>
    <w:rsid w:val="00D633F0"/>
    <w:rsid w:val="00D97D68"/>
    <w:rsid w:val="00DA7C3D"/>
    <w:rsid w:val="00DB4346"/>
    <w:rsid w:val="00DB4F3D"/>
    <w:rsid w:val="00DC361B"/>
    <w:rsid w:val="00DD54A3"/>
    <w:rsid w:val="00DD5A0D"/>
    <w:rsid w:val="00DD69BF"/>
    <w:rsid w:val="00DD6BA2"/>
    <w:rsid w:val="00DD77ED"/>
    <w:rsid w:val="00DE0E55"/>
    <w:rsid w:val="00DE2784"/>
    <w:rsid w:val="00DF4A58"/>
    <w:rsid w:val="00DF780F"/>
    <w:rsid w:val="00E0760E"/>
    <w:rsid w:val="00E1031F"/>
    <w:rsid w:val="00E24107"/>
    <w:rsid w:val="00E35ABD"/>
    <w:rsid w:val="00E52C8C"/>
    <w:rsid w:val="00E55871"/>
    <w:rsid w:val="00E72AAB"/>
    <w:rsid w:val="00E76E3C"/>
    <w:rsid w:val="00E84CA9"/>
    <w:rsid w:val="00E94109"/>
    <w:rsid w:val="00E96900"/>
    <w:rsid w:val="00EA772E"/>
    <w:rsid w:val="00ED135D"/>
    <w:rsid w:val="00ED6502"/>
    <w:rsid w:val="00EF19C6"/>
    <w:rsid w:val="00EF597E"/>
    <w:rsid w:val="00EF6412"/>
    <w:rsid w:val="00F019D1"/>
    <w:rsid w:val="00F06141"/>
    <w:rsid w:val="00F12AE3"/>
    <w:rsid w:val="00F1585A"/>
    <w:rsid w:val="00F17DAE"/>
    <w:rsid w:val="00F263A4"/>
    <w:rsid w:val="00F27A3A"/>
    <w:rsid w:val="00F4029C"/>
    <w:rsid w:val="00F4051C"/>
    <w:rsid w:val="00F4309A"/>
    <w:rsid w:val="00F430C7"/>
    <w:rsid w:val="00F44EC7"/>
    <w:rsid w:val="00F545D2"/>
    <w:rsid w:val="00F60810"/>
    <w:rsid w:val="00F617D2"/>
    <w:rsid w:val="00FB070F"/>
    <w:rsid w:val="00FB384B"/>
    <w:rsid w:val="00FB4D79"/>
    <w:rsid w:val="00FB5462"/>
    <w:rsid w:val="00FB7BBC"/>
    <w:rsid w:val="00FC4FFB"/>
    <w:rsid w:val="00FC62A9"/>
    <w:rsid w:val="00FF0CEE"/>
    <w:rsid w:val="00FF1CC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C58CFB"/>
  <w15:docId w15:val="{51146982-D265-334D-B5A3-B8D194BB6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MS Mincho" w:hAnsi="Arial" w:cs="Arial"/>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47626"/>
    <w:pPr>
      <w:autoSpaceDE w:val="0"/>
      <w:autoSpaceDN w:val="0"/>
      <w:adjustRightInd w:val="0"/>
      <w:spacing w:after="240" w:line="276" w:lineRule="auto"/>
    </w:pPr>
    <w:rPr>
      <w:rFonts w:ascii="Calibri" w:hAnsi="Calibri" w:cs="Calibri"/>
      <w:sz w:val="18"/>
      <w:szCs w:val="22"/>
    </w:rPr>
  </w:style>
  <w:style w:type="paragraph" w:styleId="Kop1">
    <w:name w:val="heading 1"/>
    <w:basedOn w:val="Standaard"/>
    <w:next w:val="Standaard"/>
    <w:link w:val="Kop1Char"/>
    <w:uiPriority w:val="9"/>
    <w:qFormat/>
    <w:rsid w:val="00F44EC7"/>
    <w:pPr>
      <w:keepNext/>
      <w:keepLines/>
      <w:spacing w:before="480" w:after="0"/>
      <w:outlineLvl w:val="0"/>
    </w:pPr>
    <w:rPr>
      <w:rFonts w:eastAsia="MS Gothic" w:cs="Times New Roman"/>
      <w:b/>
      <w:bCs/>
      <w:color w:val="5F497A"/>
      <w:sz w:val="32"/>
      <w:szCs w:val="2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
    <w:rsid w:val="00F44EC7"/>
    <w:rPr>
      <w:rFonts w:ascii="Calibri" w:eastAsia="MS Gothic" w:hAnsi="Calibri" w:cs="Times New Roman"/>
      <w:b/>
      <w:bCs/>
      <w:color w:val="5F497A"/>
      <w:sz w:val="32"/>
      <w:szCs w:val="28"/>
    </w:rPr>
  </w:style>
  <w:style w:type="paragraph" w:styleId="Voettekst">
    <w:name w:val="footer"/>
    <w:basedOn w:val="Standaard"/>
    <w:link w:val="VoettekstChar"/>
    <w:uiPriority w:val="99"/>
    <w:rsid w:val="00A47626"/>
    <w:pPr>
      <w:tabs>
        <w:tab w:val="center" w:pos="4513"/>
        <w:tab w:val="right" w:pos="9026"/>
      </w:tabs>
      <w:spacing w:after="0" w:line="240" w:lineRule="auto"/>
    </w:pPr>
  </w:style>
  <w:style w:type="character" w:customStyle="1" w:styleId="VoettekstChar">
    <w:name w:val="Voettekst Char"/>
    <w:link w:val="Voettekst"/>
    <w:uiPriority w:val="99"/>
    <w:rsid w:val="00A47626"/>
    <w:rPr>
      <w:rFonts w:ascii="Calibri" w:eastAsia="MS Mincho" w:hAnsi="Calibri" w:cs="Calibri"/>
      <w:sz w:val="18"/>
      <w:szCs w:val="22"/>
    </w:rPr>
  </w:style>
  <w:style w:type="paragraph" w:customStyle="1" w:styleId="aHead1">
    <w:name w:val="aHead 1"/>
    <w:basedOn w:val="Kop1"/>
    <w:link w:val="aHead1Char"/>
    <w:rsid w:val="003115EC"/>
    <w:pPr>
      <w:spacing w:before="240" w:after="240"/>
      <w:ind w:left="284" w:right="284"/>
    </w:pPr>
    <w:rPr>
      <w:rFonts w:ascii="Myriad Pro" w:hAnsi="Myriad Pro"/>
      <w:bCs w:val="0"/>
      <w:noProof/>
      <w:sz w:val="36"/>
      <w:szCs w:val="36"/>
      <w:lang w:eastAsia="zh-CN"/>
    </w:rPr>
  </w:style>
  <w:style w:type="character" w:customStyle="1" w:styleId="aHead1Char">
    <w:name w:val="aHead 1 Char"/>
    <w:link w:val="aHead1"/>
    <w:rsid w:val="003115EC"/>
    <w:rPr>
      <w:rFonts w:ascii="Myriad Pro" w:eastAsia="MS Gothic" w:hAnsi="Myriad Pro" w:cs="Times New Roman"/>
      <w:b/>
      <w:bCs w:val="0"/>
      <w:noProof/>
      <w:color w:val="5F497A"/>
      <w:sz w:val="36"/>
      <w:szCs w:val="36"/>
      <w:lang w:eastAsia="zh-CN"/>
    </w:rPr>
  </w:style>
  <w:style w:type="paragraph" w:customStyle="1" w:styleId="aanormal">
    <w:name w:val="aanormal"/>
    <w:basedOn w:val="Standaard"/>
    <w:link w:val="aanormalChar"/>
    <w:rsid w:val="00A47626"/>
    <w:pPr>
      <w:spacing w:line="360" w:lineRule="auto"/>
    </w:pPr>
    <w:rPr>
      <w:noProof/>
      <w:sz w:val="22"/>
    </w:rPr>
  </w:style>
  <w:style w:type="character" w:customStyle="1" w:styleId="aanormalChar">
    <w:name w:val="aanormal Char"/>
    <w:link w:val="aanormal"/>
    <w:rsid w:val="00A47626"/>
    <w:rPr>
      <w:rFonts w:ascii="Calibri" w:eastAsia="MS Mincho" w:hAnsi="Calibri" w:cs="Calibri"/>
      <w:noProof/>
      <w:sz w:val="22"/>
      <w:szCs w:val="22"/>
    </w:rPr>
  </w:style>
  <w:style w:type="paragraph" w:customStyle="1" w:styleId="aHead2">
    <w:name w:val="aHead 2"/>
    <w:basedOn w:val="Standaard"/>
    <w:rsid w:val="00A4762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after="120" w:line="360" w:lineRule="auto"/>
    </w:pPr>
    <w:rPr>
      <w:b/>
      <w:bCs/>
      <w:sz w:val="24"/>
      <w:szCs w:val="24"/>
      <w:lang w:val="en-US"/>
    </w:rPr>
  </w:style>
  <w:style w:type="paragraph" w:styleId="Bijschrift">
    <w:name w:val="caption"/>
    <w:aliases w:val="aCaption"/>
    <w:basedOn w:val="Standaard"/>
    <w:next w:val="Standaard"/>
    <w:uiPriority w:val="35"/>
    <w:qFormat/>
    <w:rsid w:val="00A47626"/>
    <w:pPr>
      <w:autoSpaceDE/>
      <w:autoSpaceDN/>
      <w:adjustRightInd/>
      <w:spacing w:before="60" w:line="240" w:lineRule="auto"/>
      <w:jc w:val="center"/>
    </w:pPr>
    <w:rPr>
      <w:rFonts w:eastAsia="Times New Roman"/>
      <w:iCs/>
      <w:noProof/>
      <w:sz w:val="20"/>
      <w:szCs w:val="20"/>
      <w:lang w:val="en-US" w:eastAsia="en-US" w:bidi="en-US"/>
    </w:rPr>
  </w:style>
  <w:style w:type="paragraph" w:customStyle="1" w:styleId="Keywordsheading">
    <w:name w:val="Keywords heading"/>
    <w:basedOn w:val="aanormal"/>
    <w:link w:val="KeywordsheadingChar"/>
    <w:rsid w:val="00A47626"/>
    <w:rPr>
      <w:i/>
      <w:iCs/>
    </w:rPr>
  </w:style>
  <w:style w:type="character" w:customStyle="1" w:styleId="KeywordsheadingChar">
    <w:name w:val="Keywords heading Char"/>
    <w:link w:val="Keywordsheading"/>
    <w:rsid w:val="00A47626"/>
    <w:rPr>
      <w:rFonts w:ascii="Calibri" w:eastAsia="MS Mincho" w:hAnsi="Calibri" w:cs="Calibri"/>
      <w:i/>
      <w:iCs/>
      <w:noProof/>
      <w:sz w:val="22"/>
      <w:szCs w:val="22"/>
    </w:rPr>
  </w:style>
  <w:style w:type="paragraph" w:customStyle="1" w:styleId="aauthortext">
    <w:name w:val="aauthor text"/>
    <w:basedOn w:val="aanormal"/>
    <w:link w:val="aauthortextChar"/>
    <w:rsid w:val="00A47626"/>
    <w:pPr>
      <w:spacing w:line="240" w:lineRule="auto"/>
      <w:jc w:val="center"/>
    </w:pPr>
  </w:style>
  <w:style w:type="character" w:customStyle="1" w:styleId="aauthortextChar">
    <w:name w:val="aauthor text Char"/>
    <w:link w:val="aauthortext"/>
    <w:rsid w:val="00A47626"/>
    <w:rPr>
      <w:rFonts w:ascii="Calibri" w:eastAsia="MS Mincho" w:hAnsi="Calibri" w:cs="Calibri"/>
      <w:noProof/>
      <w:sz w:val="22"/>
      <w:szCs w:val="22"/>
    </w:rPr>
  </w:style>
  <w:style w:type="paragraph" w:customStyle="1" w:styleId="TOChead">
    <w:name w:val="TOC head"/>
    <w:basedOn w:val="aanormal"/>
    <w:link w:val="TOCheadChar"/>
    <w:rsid w:val="00A47626"/>
    <w:rPr>
      <w:color w:val="FFFFFF"/>
    </w:rPr>
  </w:style>
  <w:style w:type="character" w:customStyle="1" w:styleId="TOCheadChar">
    <w:name w:val="TOC head Char"/>
    <w:link w:val="TOChead"/>
    <w:rsid w:val="00A47626"/>
    <w:rPr>
      <w:rFonts w:ascii="Calibri" w:eastAsia="MS Mincho" w:hAnsi="Calibri" w:cs="Calibri"/>
      <w:noProof/>
      <w:color w:val="FFFFFF"/>
      <w:sz w:val="22"/>
      <w:szCs w:val="22"/>
    </w:rPr>
  </w:style>
  <w:style w:type="paragraph" w:styleId="Ballontekst">
    <w:name w:val="Balloon Text"/>
    <w:basedOn w:val="Standaard"/>
    <w:link w:val="BallontekstChar"/>
    <w:uiPriority w:val="99"/>
    <w:semiHidden/>
    <w:unhideWhenUsed/>
    <w:rsid w:val="00A47626"/>
    <w:pPr>
      <w:spacing w:after="0" w:line="240" w:lineRule="auto"/>
    </w:pPr>
    <w:rPr>
      <w:rFonts w:ascii="Tahoma" w:hAnsi="Tahoma" w:cs="Tahoma"/>
      <w:sz w:val="16"/>
      <w:szCs w:val="16"/>
    </w:rPr>
  </w:style>
  <w:style w:type="character" w:customStyle="1" w:styleId="BallontekstChar">
    <w:name w:val="Ballontekst Char"/>
    <w:link w:val="Ballontekst"/>
    <w:uiPriority w:val="99"/>
    <w:semiHidden/>
    <w:rsid w:val="00A47626"/>
    <w:rPr>
      <w:rFonts w:ascii="Tahoma" w:eastAsia="MS Mincho" w:hAnsi="Tahoma" w:cs="Tahoma"/>
      <w:sz w:val="16"/>
      <w:szCs w:val="16"/>
    </w:rPr>
  </w:style>
  <w:style w:type="paragraph" w:customStyle="1" w:styleId="aRefs2">
    <w:name w:val="aRefs2"/>
    <w:basedOn w:val="Standaard"/>
    <w:link w:val="aRefs2Char"/>
    <w:rsid w:val="00A47626"/>
    <w:pPr>
      <w:ind w:left="720" w:hanging="720"/>
    </w:pPr>
    <w:rPr>
      <w:sz w:val="22"/>
    </w:rPr>
  </w:style>
  <w:style w:type="character" w:customStyle="1" w:styleId="aRefs2Char">
    <w:name w:val="aRefs2 Char"/>
    <w:link w:val="aRefs2"/>
    <w:rsid w:val="00A47626"/>
    <w:rPr>
      <w:rFonts w:ascii="Calibri" w:eastAsia="MS Mincho" w:hAnsi="Calibri" w:cs="Calibri"/>
      <w:sz w:val="22"/>
      <w:szCs w:val="22"/>
    </w:rPr>
  </w:style>
  <w:style w:type="character" w:styleId="Hyperlink">
    <w:name w:val="Hyperlink"/>
    <w:uiPriority w:val="99"/>
    <w:unhideWhenUsed/>
    <w:rsid w:val="00A47626"/>
    <w:rPr>
      <w:color w:val="0000FF"/>
      <w:u w:val="single"/>
    </w:rPr>
  </w:style>
  <w:style w:type="paragraph" w:styleId="Koptekst">
    <w:name w:val="header"/>
    <w:basedOn w:val="Standaard"/>
    <w:link w:val="KoptekstChar"/>
    <w:uiPriority w:val="99"/>
    <w:unhideWhenUsed/>
    <w:rsid w:val="005678C5"/>
    <w:pPr>
      <w:tabs>
        <w:tab w:val="center" w:pos="4513"/>
        <w:tab w:val="right" w:pos="9026"/>
      </w:tabs>
      <w:spacing w:after="0" w:line="240" w:lineRule="auto"/>
    </w:pPr>
  </w:style>
  <w:style w:type="character" w:customStyle="1" w:styleId="KoptekstChar">
    <w:name w:val="Koptekst Char"/>
    <w:link w:val="Koptekst"/>
    <w:uiPriority w:val="99"/>
    <w:rsid w:val="005678C5"/>
    <w:rPr>
      <w:rFonts w:ascii="Calibri" w:eastAsia="MS Mincho" w:hAnsi="Calibri" w:cs="Calibri"/>
      <w:sz w:val="18"/>
      <w:szCs w:val="22"/>
    </w:rPr>
  </w:style>
  <w:style w:type="character" w:customStyle="1" w:styleId="A12">
    <w:name w:val="A12"/>
    <w:uiPriority w:val="99"/>
    <w:rsid w:val="003115EC"/>
    <w:rPr>
      <w:rFonts w:cs="Myriad Pro"/>
      <w:color w:val="221E1F"/>
      <w:sz w:val="11"/>
      <w:szCs w:val="11"/>
    </w:rPr>
  </w:style>
  <w:style w:type="character" w:customStyle="1" w:styleId="A9">
    <w:name w:val="A9"/>
    <w:uiPriority w:val="99"/>
    <w:rsid w:val="003115EC"/>
    <w:rPr>
      <w:rFonts w:cs="Myriad Pro"/>
      <w:color w:val="57585A"/>
      <w:sz w:val="10"/>
      <w:szCs w:val="10"/>
    </w:rPr>
  </w:style>
  <w:style w:type="character" w:customStyle="1" w:styleId="A1">
    <w:name w:val="A1"/>
    <w:uiPriority w:val="99"/>
    <w:rsid w:val="003115EC"/>
    <w:rPr>
      <w:rFonts w:cs="Myriad Pro"/>
      <w:color w:val="57585A"/>
      <w:sz w:val="18"/>
      <w:szCs w:val="18"/>
    </w:rPr>
  </w:style>
  <w:style w:type="character" w:customStyle="1" w:styleId="A7">
    <w:name w:val="A7"/>
    <w:uiPriority w:val="99"/>
    <w:rsid w:val="00DD5A0D"/>
    <w:rPr>
      <w:rFonts w:cs="Myriad Pro"/>
      <w:color w:val="221E1F"/>
      <w:sz w:val="14"/>
      <w:szCs w:val="14"/>
    </w:rPr>
  </w:style>
  <w:style w:type="paragraph" w:customStyle="1" w:styleId="Pa12">
    <w:name w:val="Pa12"/>
    <w:basedOn w:val="Standaard"/>
    <w:next w:val="Standaard"/>
    <w:uiPriority w:val="99"/>
    <w:rsid w:val="00DD5A0D"/>
    <w:pPr>
      <w:spacing w:after="0" w:line="181" w:lineRule="atLeast"/>
    </w:pPr>
    <w:rPr>
      <w:rFonts w:ascii="Arial" w:hAnsi="Arial" w:cs="Arial"/>
      <w:sz w:val="24"/>
      <w:szCs w:val="24"/>
    </w:rPr>
  </w:style>
  <w:style w:type="paragraph" w:customStyle="1" w:styleId="Pa13">
    <w:name w:val="Pa13"/>
    <w:basedOn w:val="Standaard"/>
    <w:next w:val="Standaard"/>
    <w:uiPriority w:val="99"/>
    <w:rsid w:val="00DD5A0D"/>
    <w:pPr>
      <w:spacing w:after="0" w:line="181" w:lineRule="atLeast"/>
    </w:pPr>
    <w:rPr>
      <w:rFonts w:ascii="Arial" w:hAnsi="Arial" w:cs="Arial"/>
      <w:sz w:val="24"/>
      <w:szCs w:val="24"/>
    </w:rPr>
  </w:style>
  <w:style w:type="character" w:customStyle="1" w:styleId="A0">
    <w:name w:val="A0"/>
    <w:uiPriority w:val="99"/>
    <w:rsid w:val="00DD5A0D"/>
    <w:rPr>
      <w:color w:val="000000"/>
      <w:sz w:val="16"/>
      <w:szCs w:val="16"/>
    </w:rPr>
  </w:style>
  <w:style w:type="paragraph" w:customStyle="1" w:styleId="D4HTitle">
    <w:name w:val="D4H Title"/>
    <w:basedOn w:val="aHead1"/>
    <w:link w:val="D4HTitleChar"/>
    <w:autoRedefine/>
    <w:qFormat/>
    <w:rsid w:val="00BB177A"/>
    <w:pPr>
      <w:ind w:left="0" w:right="0"/>
    </w:pPr>
    <w:rPr>
      <w:b w:val="0"/>
      <w:bCs/>
      <w:color w:val="C00000"/>
    </w:rPr>
  </w:style>
  <w:style w:type="paragraph" w:customStyle="1" w:styleId="D4HAuthor">
    <w:name w:val="D4H Author"/>
    <w:basedOn w:val="aHead1"/>
    <w:link w:val="D4HAuthorChar"/>
    <w:autoRedefine/>
    <w:qFormat/>
    <w:rsid w:val="001926A1"/>
    <w:pPr>
      <w:ind w:left="0" w:right="0"/>
    </w:pPr>
    <w:rPr>
      <w:rFonts w:cs="Myriad Pro"/>
      <w:b w:val="0"/>
      <w:bCs/>
      <w:color w:val="221E1F"/>
      <w:sz w:val="28"/>
      <w:szCs w:val="28"/>
    </w:rPr>
  </w:style>
  <w:style w:type="character" w:customStyle="1" w:styleId="D4HTitleChar">
    <w:name w:val="D4H Title Char"/>
    <w:link w:val="D4HTitle"/>
    <w:rsid w:val="00BB177A"/>
    <w:rPr>
      <w:rFonts w:ascii="Myriad Pro" w:eastAsia="MS Gothic" w:hAnsi="Myriad Pro" w:cs="Times New Roman"/>
      <w:bCs/>
      <w:noProof/>
      <w:color w:val="C00000"/>
      <w:sz w:val="36"/>
      <w:szCs w:val="36"/>
      <w:lang w:eastAsia="zh-CN"/>
    </w:rPr>
  </w:style>
  <w:style w:type="paragraph" w:customStyle="1" w:styleId="D4HAffiliation">
    <w:name w:val="D4H Affiliation"/>
    <w:basedOn w:val="Standaard"/>
    <w:link w:val="D4HAffiliationChar"/>
    <w:autoRedefine/>
    <w:qFormat/>
    <w:rsid w:val="00693951"/>
    <w:pPr>
      <w:autoSpaceDE/>
      <w:autoSpaceDN/>
      <w:adjustRightInd/>
      <w:spacing w:after="0" w:line="360" w:lineRule="auto"/>
    </w:pPr>
    <w:rPr>
      <w:rFonts w:ascii="Myriad Pro" w:hAnsi="Myriad Pro"/>
      <w:i/>
      <w:iCs/>
      <w:sz w:val="24"/>
      <w:szCs w:val="24"/>
    </w:rPr>
  </w:style>
  <w:style w:type="character" w:customStyle="1" w:styleId="D4HAuthorChar">
    <w:name w:val="D4H Author Char"/>
    <w:link w:val="D4HAuthor"/>
    <w:rsid w:val="001926A1"/>
    <w:rPr>
      <w:rFonts w:ascii="Myriad Pro" w:eastAsia="MS Gothic" w:hAnsi="Myriad Pro" w:cs="Myriad Pro"/>
      <w:b w:val="0"/>
      <w:bCs/>
      <w:noProof/>
      <w:color w:val="221E1F"/>
      <w:sz w:val="28"/>
      <w:szCs w:val="28"/>
      <w:lang w:eastAsia="zh-CN"/>
    </w:rPr>
  </w:style>
  <w:style w:type="paragraph" w:customStyle="1" w:styleId="D4HAbstract">
    <w:name w:val="D4H Abstract"/>
    <w:basedOn w:val="Standaard"/>
    <w:link w:val="D4HAbstractChar"/>
    <w:autoRedefine/>
    <w:qFormat/>
    <w:rsid w:val="00915818"/>
    <w:pPr>
      <w:autoSpaceDE/>
      <w:autoSpaceDN/>
      <w:adjustRightInd/>
      <w:spacing w:before="240"/>
    </w:pPr>
    <w:rPr>
      <w:rFonts w:ascii="Myriad Pro" w:hAnsi="Myriad Pro"/>
      <w:i/>
      <w:iCs/>
      <w:sz w:val="24"/>
      <w:szCs w:val="24"/>
    </w:rPr>
  </w:style>
  <w:style w:type="character" w:customStyle="1" w:styleId="D4HAffiliationChar">
    <w:name w:val="D4H Affiliation Char"/>
    <w:link w:val="D4HAffiliation"/>
    <w:rsid w:val="00693951"/>
    <w:rPr>
      <w:rFonts w:ascii="Myriad Pro" w:eastAsia="MS Mincho" w:hAnsi="Myriad Pro" w:cs="Calibri"/>
      <w:i/>
      <w:iCs/>
    </w:rPr>
  </w:style>
  <w:style w:type="paragraph" w:customStyle="1" w:styleId="D4Hkeywords">
    <w:name w:val="D4H keywords"/>
    <w:basedOn w:val="Standaard"/>
    <w:link w:val="D4HkeywordsChar"/>
    <w:autoRedefine/>
    <w:qFormat/>
    <w:rsid w:val="005675E0"/>
    <w:pPr>
      <w:autoSpaceDE/>
      <w:autoSpaceDN/>
      <w:adjustRightInd/>
      <w:spacing w:before="240"/>
    </w:pPr>
    <w:rPr>
      <w:rFonts w:ascii="Myriad Pro" w:hAnsi="Myriad Pro" w:cs="Myriad Pro"/>
      <w:sz w:val="24"/>
      <w:szCs w:val="24"/>
    </w:rPr>
  </w:style>
  <w:style w:type="character" w:customStyle="1" w:styleId="D4HAbstractChar">
    <w:name w:val="D4H Abstract Char"/>
    <w:link w:val="D4HAbstract"/>
    <w:rsid w:val="00915818"/>
    <w:rPr>
      <w:rFonts w:ascii="Myriad Pro" w:eastAsia="MS Mincho" w:hAnsi="Myriad Pro" w:cs="Calibri"/>
      <w:i/>
      <w:iCs/>
    </w:rPr>
  </w:style>
  <w:style w:type="paragraph" w:customStyle="1" w:styleId="D4HHeading1">
    <w:name w:val="D4H Heading 1"/>
    <w:basedOn w:val="Standaard"/>
    <w:link w:val="D4HHeading1Char"/>
    <w:autoRedefine/>
    <w:qFormat/>
    <w:rsid w:val="00BF2DF5"/>
    <w:pPr>
      <w:autoSpaceDE/>
      <w:autoSpaceDN/>
      <w:adjustRightInd/>
      <w:spacing w:before="240"/>
    </w:pPr>
    <w:rPr>
      <w:rFonts w:ascii="Myriad Pro" w:hAnsi="Myriad Pro"/>
      <w:b/>
      <w:bCs/>
      <w:color w:val="5F497A" w:themeColor="accent4" w:themeShade="BF"/>
      <w:sz w:val="32"/>
      <w:szCs w:val="20"/>
      <w:lang w:val="en-US"/>
    </w:rPr>
  </w:style>
  <w:style w:type="character" w:customStyle="1" w:styleId="D4HkeywordsChar">
    <w:name w:val="D4H keywords Char"/>
    <w:link w:val="D4Hkeywords"/>
    <w:rsid w:val="005675E0"/>
    <w:rPr>
      <w:rFonts w:ascii="Myriad Pro" w:hAnsi="Myriad Pro" w:cs="Myriad Pro"/>
      <w:sz w:val="24"/>
      <w:szCs w:val="24"/>
    </w:rPr>
  </w:style>
  <w:style w:type="paragraph" w:customStyle="1" w:styleId="D4HNormaltext">
    <w:name w:val="D4H Normal text"/>
    <w:basedOn w:val="Standaard"/>
    <w:link w:val="D4HNormaltextChar"/>
    <w:autoRedefine/>
    <w:qFormat/>
    <w:rsid w:val="00DF780F"/>
    <w:pPr>
      <w:autoSpaceDE/>
      <w:autoSpaceDN/>
      <w:adjustRightInd/>
      <w:spacing w:after="200"/>
    </w:pPr>
    <w:rPr>
      <w:rFonts w:ascii="Myriad Pro" w:hAnsi="Myriad Pro"/>
      <w:color w:val="000000"/>
      <w:sz w:val="22"/>
      <w:shd w:val="clear" w:color="auto" w:fill="FFFFFF"/>
    </w:rPr>
  </w:style>
  <w:style w:type="character" w:customStyle="1" w:styleId="D4HHeading1Char">
    <w:name w:val="D4H Heading 1 Char"/>
    <w:link w:val="D4HHeading1"/>
    <w:rsid w:val="00BF2DF5"/>
    <w:rPr>
      <w:rFonts w:ascii="Myriad Pro" w:hAnsi="Myriad Pro" w:cs="Calibri"/>
      <w:b/>
      <w:bCs/>
      <w:color w:val="5F497A" w:themeColor="accent4" w:themeShade="BF"/>
      <w:sz w:val="32"/>
      <w:lang w:val="en-US"/>
    </w:rPr>
  </w:style>
  <w:style w:type="paragraph" w:customStyle="1" w:styleId="D4HHeading2">
    <w:name w:val="D4H Heading 2"/>
    <w:basedOn w:val="Standaard"/>
    <w:link w:val="D4HHeading2Char"/>
    <w:autoRedefine/>
    <w:qFormat/>
    <w:rsid w:val="00DF780F"/>
    <w:pPr>
      <w:autoSpaceDE/>
      <w:autoSpaceDN/>
      <w:adjustRightInd/>
      <w:spacing w:before="360" w:line="360" w:lineRule="auto"/>
    </w:pPr>
    <w:rPr>
      <w:rFonts w:ascii="Myriad Pro" w:hAnsi="Myriad Pro"/>
      <w:b/>
      <w:i/>
      <w:color w:val="5C4388"/>
      <w:sz w:val="28"/>
      <w:szCs w:val="28"/>
      <w:shd w:val="clear" w:color="auto" w:fill="FFFFFF"/>
    </w:rPr>
  </w:style>
  <w:style w:type="character" w:customStyle="1" w:styleId="D4HNormaltextChar">
    <w:name w:val="D4H Normal text Char"/>
    <w:link w:val="D4HNormaltext"/>
    <w:rsid w:val="00DF780F"/>
    <w:rPr>
      <w:rFonts w:ascii="Myriad Pro" w:hAnsi="Myriad Pro" w:cs="Calibri"/>
      <w:color w:val="000000"/>
      <w:sz w:val="22"/>
      <w:szCs w:val="22"/>
    </w:rPr>
  </w:style>
  <w:style w:type="paragraph" w:customStyle="1" w:styleId="D4HFigurecaption">
    <w:name w:val="D4H Figure caption"/>
    <w:basedOn w:val="Standaard"/>
    <w:link w:val="D4HFigurecaptionChar"/>
    <w:autoRedefine/>
    <w:qFormat/>
    <w:rsid w:val="00DD77ED"/>
    <w:pPr>
      <w:autoSpaceDE/>
      <w:autoSpaceDN/>
      <w:adjustRightInd/>
      <w:spacing w:after="200"/>
      <w:jc w:val="center"/>
    </w:pPr>
    <w:rPr>
      <w:rFonts w:ascii="Myriad Pro" w:hAnsi="Myriad Pro"/>
      <w:sz w:val="20"/>
      <w:szCs w:val="20"/>
    </w:rPr>
  </w:style>
  <w:style w:type="character" w:customStyle="1" w:styleId="D4HHeading2Char">
    <w:name w:val="D4H Heading 2 Char"/>
    <w:link w:val="D4HHeading2"/>
    <w:rsid w:val="00DF780F"/>
    <w:rPr>
      <w:rFonts w:ascii="Myriad Pro" w:hAnsi="Myriad Pro" w:cs="Calibri"/>
      <w:b/>
      <w:i/>
      <w:color w:val="5C4388"/>
      <w:sz w:val="28"/>
      <w:szCs w:val="28"/>
    </w:rPr>
  </w:style>
  <w:style w:type="paragraph" w:customStyle="1" w:styleId="D4HHeading3">
    <w:name w:val="D4H Heading 3"/>
    <w:basedOn w:val="D4Hkeywords"/>
    <w:link w:val="D4HHeading3Char"/>
    <w:autoRedefine/>
    <w:qFormat/>
    <w:rsid w:val="00BE457C"/>
    <w:rPr>
      <w:i/>
      <w:color w:val="5C4388"/>
    </w:rPr>
  </w:style>
  <w:style w:type="character" w:customStyle="1" w:styleId="D4HFigurecaptionChar">
    <w:name w:val="D4H Figure caption Char"/>
    <w:link w:val="D4HFigurecaption"/>
    <w:rsid w:val="00DD77ED"/>
    <w:rPr>
      <w:rFonts w:ascii="Myriad Pro" w:hAnsi="Myriad Pro" w:cs="Calibri"/>
    </w:rPr>
  </w:style>
  <w:style w:type="character" w:customStyle="1" w:styleId="D4HHeading3Char">
    <w:name w:val="D4H Heading 3 Char"/>
    <w:link w:val="D4HHeading3"/>
    <w:rsid w:val="00BE457C"/>
    <w:rPr>
      <w:rFonts w:ascii="Myriad Pro" w:hAnsi="Myriad Pro" w:cs="Myriad Pro"/>
      <w:i/>
      <w:color w:val="5C4388"/>
      <w:sz w:val="24"/>
      <w:szCs w:val="24"/>
    </w:rPr>
  </w:style>
  <w:style w:type="paragraph" w:customStyle="1" w:styleId="D4HReferences">
    <w:name w:val="D4H References"/>
    <w:basedOn w:val="D4HNormaltext"/>
    <w:link w:val="D4HReferencesChar"/>
    <w:qFormat/>
    <w:rsid w:val="00350A7A"/>
    <w:rPr>
      <w:color w:val="auto"/>
      <w:sz w:val="20"/>
      <w:szCs w:val="20"/>
      <w:shd w:val="clear" w:color="auto" w:fill="auto"/>
    </w:rPr>
  </w:style>
  <w:style w:type="paragraph" w:customStyle="1" w:styleId="D4Hquote">
    <w:name w:val="D4H quote"/>
    <w:basedOn w:val="Standaard"/>
    <w:link w:val="D4HquoteChar"/>
    <w:qFormat/>
    <w:rsid w:val="00350A7A"/>
    <w:pPr>
      <w:spacing w:before="238" w:after="238"/>
      <w:ind w:left="709"/>
      <w:jc w:val="both"/>
    </w:pPr>
    <w:rPr>
      <w:rFonts w:ascii="Myriad Pro" w:hAnsi="Myriad Pro" w:cs="PT Sans"/>
      <w:sz w:val="22"/>
    </w:rPr>
  </w:style>
  <w:style w:type="character" w:customStyle="1" w:styleId="D4HReferencesChar">
    <w:name w:val="D4H References Char"/>
    <w:basedOn w:val="D4HNormaltextChar"/>
    <w:link w:val="D4HReferences"/>
    <w:rsid w:val="00350A7A"/>
    <w:rPr>
      <w:rFonts w:ascii="Myriad Pro" w:eastAsia="MS Mincho" w:hAnsi="Myriad Pro" w:cs="Calibri"/>
      <w:color w:val="000000"/>
      <w:sz w:val="22"/>
      <w:szCs w:val="22"/>
    </w:rPr>
  </w:style>
  <w:style w:type="character" w:customStyle="1" w:styleId="D4HquoteChar">
    <w:name w:val="D4H quote Char"/>
    <w:link w:val="D4Hquote"/>
    <w:rsid w:val="00350A7A"/>
    <w:rPr>
      <w:rFonts w:ascii="Myriad Pro" w:hAnsi="Myriad Pro" w:cs="PT Sans"/>
      <w:sz w:val="22"/>
      <w:szCs w:val="22"/>
    </w:rPr>
  </w:style>
  <w:style w:type="paragraph" w:customStyle="1" w:styleId="D4HHeading4">
    <w:name w:val="D4H Heading 4"/>
    <w:basedOn w:val="D4Hkeywords"/>
    <w:qFormat/>
    <w:rsid w:val="006C5709"/>
    <w:rPr>
      <w:i/>
      <w:sz w:val="22"/>
    </w:rPr>
  </w:style>
  <w:style w:type="character" w:styleId="Paginanummer">
    <w:name w:val="page number"/>
    <w:basedOn w:val="Standaardalinea-lettertype"/>
    <w:uiPriority w:val="99"/>
    <w:semiHidden/>
    <w:unhideWhenUsed/>
    <w:rsid w:val="0094114B"/>
  </w:style>
  <w:style w:type="character" w:customStyle="1" w:styleId="Onopgelostemelding1">
    <w:name w:val="Onopgeloste melding1"/>
    <w:basedOn w:val="Standaardalinea-lettertype"/>
    <w:uiPriority w:val="99"/>
    <w:semiHidden/>
    <w:unhideWhenUsed/>
    <w:rsid w:val="005839F3"/>
    <w:rPr>
      <w:color w:val="605E5C"/>
      <w:shd w:val="clear" w:color="auto" w:fill="E1DFDD"/>
    </w:rPr>
  </w:style>
  <w:style w:type="character" w:styleId="GevolgdeHyperlink">
    <w:name w:val="FollowedHyperlink"/>
    <w:basedOn w:val="Standaardalinea-lettertype"/>
    <w:uiPriority w:val="99"/>
    <w:semiHidden/>
    <w:unhideWhenUsed/>
    <w:rsid w:val="00A43A9A"/>
    <w:rPr>
      <w:color w:val="800080" w:themeColor="followedHyperlink"/>
      <w:u w:val="single"/>
    </w:rPr>
  </w:style>
  <w:style w:type="paragraph" w:styleId="Normaalweb">
    <w:name w:val="Normal (Web)"/>
    <w:basedOn w:val="Standaard"/>
    <w:uiPriority w:val="99"/>
    <w:semiHidden/>
    <w:unhideWhenUsed/>
    <w:rsid w:val="00A43A9A"/>
    <w:rPr>
      <w:rFonts w:ascii="Times New Roman" w:hAnsi="Times New Roman" w:cs="Times New Roman"/>
      <w:sz w:val="24"/>
      <w:szCs w:val="24"/>
    </w:rPr>
  </w:style>
  <w:style w:type="character" w:styleId="Verwijzingopmerking">
    <w:name w:val="annotation reference"/>
    <w:basedOn w:val="Standaardalinea-lettertype"/>
    <w:uiPriority w:val="99"/>
    <w:semiHidden/>
    <w:unhideWhenUsed/>
    <w:rsid w:val="00FB7BBC"/>
    <w:rPr>
      <w:sz w:val="16"/>
      <w:szCs w:val="16"/>
    </w:rPr>
  </w:style>
  <w:style w:type="paragraph" w:styleId="Tekstopmerking">
    <w:name w:val="annotation text"/>
    <w:basedOn w:val="Standaard"/>
    <w:link w:val="TekstopmerkingChar"/>
    <w:uiPriority w:val="99"/>
    <w:unhideWhenUsed/>
    <w:rsid w:val="00FB7BBC"/>
    <w:pPr>
      <w:spacing w:line="240" w:lineRule="auto"/>
    </w:pPr>
    <w:rPr>
      <w:sz w:val="20"/>
      <w:szCs w:val="20"/>
    </w:rPr>
  </w:style>
  <w:style w:type="character" w:customStyle="1" w:styleId="TekstopmerkingChar">
    <w:name w:val="Tekst opmerking Char"/>
    <w:basedOn w:val="Standaardalinea-lettertype"/>
    <w:link w:val="Tekstopmerking"/>
    <w:uiPriority w:val="99"/>
    <w:rsid w:val="00FB7BBC"/>
    <w:rPr>
      <w:rFonts w:ascii="Calibri" w:hAnsi="Calibri" w:cs="Calibri"/>
    </w:rPr>
  </w:style>
  <w:style w:type="paragraph" w:styleId="Onderwerpvanopmerking">
    <w:name w:val="annotation subject"/>
    <w:basedOn w:val="Tekstopmerking"/>
    <w:next w:val="Tekstopmerking"/>
    <w:link w:val="OnderwerpvanopmerkingChar"/>
    <w:uiPriority w:val="99"/>
    <w:semiHidden/>
    <w:unhideWhenUsed/>
    <w:rsid w:val="00FB7BBC"/>
    <w:rPr>
      <w:b/>
      <w:bCs/>
    </w:rPr>
  </w:style>
  <w:style w:type="character" w:customStyle="1" w:styleId="OnderwerpvanopmerkingChar">
    <w:name w:val="Onderwerp van opmerking Char"/>
    <w:basedOn w:val="TekstopmerkingChar"/>
    <w:link w:val="Onderwerpvanopmerking"/>
    <w:uiPriority w:val="99"/>
    <w:semiHidden/>
    <w:rsid w:val="00FB7BBC"/>
    <w:rPr>
      <w:rFonts w:ascii="Calibri" w:hAnsi="Calibri" w:cs="Calibri"/>
      <w:b/>
      <w:bCs/>
    </w:rPr>
  </w:style>
  <w:style w:type="paragraph" w:styleId="Lijstalinea">
    <w:name w:val="List Paragraph"/>
    <w:basedOn w:val="Standaard"/>
    <w:uiPriority w:val="34"/>
    <w:qFormat/>
    <w:rsid w:val="006126DD"/>
    <w:pPr>
      <w:autoSpaceDE/>
      <w:autoSpaceDN/>
      <w:adjustRightInd/>
      <w:spacing w:after="0" w:line="240" w:lineRule="auto"/>
      <w:ind w:left="720"/>
    </w:pPr>
    <w:rPr>
      <w:rFonts w:eastAsiaTheme="minorHAnsi"/>
      <w:sz w:val="22"/>
      <w:lang w:val="en-US" w:eastAsia="en-US"/>
    </w:rPr>
  </w:style>
  <w:style w:type="paragraph" w:styleId="Revisie">
    <w:name w:val="Revision"/>
    <w:hidden/>
    <w:uiPriority w:val="99"/>
    <w:semiHidden/>
    <w:rsid w:val="00FC4FFB"/>
    <w:rPr>
      <w:rFonts w:ascii="Calibri" w:hAnsi="Calibri" w:cs="Calibri"/>
      <w:sz w:val="18"/>
      <w:szCs w:val="22"/>
    </w:rPr>
  </w:style>
  <w:style w:type="character" w:customStyle="1" w:styleId="Onopgelostemelding2">
    <w:name w:val="Onopgeloste melding2"/>
    <w:basedOn w:val="Standaardalinea-lettertype"/>
    <w:uiPriority w:val="99"/>
    <w:semiHidden/>
    <w:unhideWhenUsed/>
    <w:rsid w:val="007C6FAC"/>
    <w:rPr>
      <w:color w:val="605E5C"/>
      <w:shd w:val="clear" w:color="auto" w:fill="E1DFDD"/>
    </w:rPr>
  </w:style>
  <w:style w:type="character" w:styleId="Onopgelostemelding">
    <w:name w:val="Unresolved Mention"/>
    <w:basedOn w:val="Standaardalinea-lettertype"/>
    <w:uiPriority w:val="99"/>
    <w:semiHidden/>
    <w:unhideWhenUsed/>
    <w:rsid w:val="00420B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5779703">
      <w:bodyDiv w:val="1"/>
      <w:marLeft w:val="0"/>
      <w:marRight w:val="0"/>
      <w:marTop w:val="0"/>
      <w:marBottom w:val="0"/>
      <w:divBdr>
        <w:top w:val="none" w:sz="0" w:space="0" w:color="auto"/>
        <w:left w:val="none" w:sz="0" w:space="0" w:color="auto"/>
        <w:bottom w:val="none" w:sz="0" w:space="0" w:color="auto"/>
        <w:right w:val="none" w:sz="0" w:space="0" w:color="auto"/>
      </w:divBdr>
    </w:div>
    <w:div w:id="457376932">
      <w:bodyDiv w:val="1"/>
      <w:marLeft w:val="0"/>
      <w:marRight w:val="0"/>
      <w:marTop w:val="0"/>
      <w:marBottom w:val="0"/>
      <w:divBdr>
        <w:top w:val="none" w:sz="0" w:space="0" w:color="auto"/>
        <w:left w:val="none" w:sz="0" w:space="0" w:color="auto"/>
        <w:bottom w:val="none" w:sz="0" w:space="0" w:color="auto"/>
        <w:right w:val="none" w:sz="0" w:space="0" w:color="auto"/>
      </w:divBdr>
    </w:div>
    <w:div w:id="579870737">
      <w:bodyDiv w:val="1"/>
      <w:marLeft w:val="0"/>
      <w:marRight w:val="0"/>
      <w:marTop w:val="0"/>
      <w:marBottom w:val="0"/>
      <w:divBdr>
        <w:top w:val="none" w:sz="0" w:space="0" w:color="auto"/>
        <w:left w:val="none" w:sz="0" w:space="0" w:color="auto"/>
        <w:bottom w:val="none" w:sz="0" w:space="0" w:color="auto"/>
        <w:right w:val="none" w:sz="0" w:space="0" w:color="auto"/>
      </w:divBdr>
    </w:div>
    <w:div w:id="641153868">
      <w:bodyDiv w:val="1"/>
      <w:marLeft w:val="0"/>
      <w:marRight w:val="0"/>
      <w:marTop w:val="0"/>
      <w:marBottom w:val="0"/>
      <w:divBdr>
        <w:top w:val="none" w:sz="0" w:space="0" w:color="auto"/>
        <w:left w:val="none" w:sz="0" w:space="0" w:color="auto"/>
        <w:bottom w:val="none" w:sz="0" w:space="0" w:color="auto"/>
        <w:right w:val="none" w:sz="0" w:space="0" w:color="auto"/>
      </w:divBdr>
      <w:divsChild>
        <w:div w:id="1223902850">
          <w:marLeft w:val="0"/>
          <w:marRight w:val="0"/>
          <w:marTop w:val="240"/>
          <w:marBottom w:val="240"/>
          <w:divBdr>
            <w:top w:val="none" w:sz="0" w:space="0" w:color="auto"/>
            <w:left w:val="none" w:sz="0" w:space="0" w:color="auto"/>
            <w:bottom w:val="none" w:sz="0" w:space="0" w:color="auto"/>
            <w:right w:val="none" w:sz="0" w:space="0" w:color="auto"/>
          </w:divBdr>
        </w:div>
        <w:div w:id="1747146803">
          <w:marLeft w:val="0"/>
          <w:marRight w:val="0"/>
          <w:marTop w:val="0"/>
          <w:marBottom w:val="0"/>
          <w:divBdr>
            <w:top w:val="none" w:sz="0" w:space="0" w:color="auto"/>
            <w:left w:val="none" w:sz="0" w:space="0" w:color="auto"/>
            <w:bottom w:val="none" w:sz="0" w:space="0" w:color="auto"/>
            <w:right w:val="none" w:sz="0" w:space="0" w:color="auto"/>
          </w:divBdr>
        </w:div>
        <w:div w:id="1308776942">
          <w:marLeft w:val="0"/>
          <w:marRight w:val="0"/>
          <w:marTop w:val="0"/>
          <w:marBottom w:val="0"/>
          <w:divBdr>
            <w:top w:val="none" w:sz="0" w:space="0" w:color="auto"/>
            <w:left w:val="none" w:sz="0" w:space="0" w:color="auto"/>
            <w:bottom w:val="none" w:sz="0" w:space="0" w:color="auto"/>
            <w:right w:val="none" w:sz="0" w:space="0" w:color="auto"/>
          </w:divBdr>
        </w:div>
        <w:div w:id="883100544">
          <w:marLeft w:val="0"/>
          <w:marRight w:val="0"/>
          <w:marTop w:val="0"/>
          <w:marBottom w:val="0"/>
          <w:divBdr>
            <w:top w:val="none" w:sz="0" w:space="0" w:color="auto"/>
            <w:left w:val="none" w:sz="0" w:space="0" w:color="auto"/>
            <w:bottom w:val="none" w:sz="0" w:space="0" w:color="auto"/>
            <w:right w:val="none" w:sz="0" w:space="0" w:color="auto"/>
          </w:divBdr>
        </w:div>
        <w:div w:id="896012329">
          <w:marLeft w:val="0"/>
          <w:marRight w:val="0"/>
          <w:marTop w:val="0"/>
          <w:marBottom w:val="0"/>
          <w:divBdr>
            <w:top w:val="none" w:sz="0" w:space="0" w:color="auto"/>
            <w:left w:val="none" w:sz="0" w:space="0" w:color="auto"/>
            <w:bottom w:val="none" w:sz="0" w:space="0" w:color="auto"/>
            <w:right w:val="none" w:sz="0" w:space="0" w:color="auto"/>
          </w:divBdr>
        </w:div>
        <w:div w:id="171916288">
          <w:marLeft w:val="0"/>
          <w:marRight w:val="0"/>
          <w:marTop w:val="0"/>
          <w:marBottom w:val="0"/>
          <w:divBdr>
            <w:top w:val="none" w:sz="0" w:space="0" w:color="auto"/>
            <w:left w:val="none" w:sz="0" w:space="0" w:color="auto"/>
            <w:bottom w:val="none" w:sz="0" w:space="0" w:color="auto"/>
            <w:right w:val="none" w:sz="0" w:space="0" w:color="auto"/>
          </w:divBdr>
        </w:div>
        <w:div w:id="2023194290">
          <w:marLeft w:val="0"/>
          <w:marRight w:val="0"/>
          <w:marTop w:val="240"/>
          <w:marBottom w:val="240"/>
          <w:divBdr>
            <w:top w:val="none" w:sz="0" w:space="0" w:color="auto"/>
            <w:left w:val="none" w:sz="0" w:space="0" w:color="auto"/>
            <w:bottom w:val="none" w:sz="0" w:space="0" w:color="auto"/>
            <w:right w:val="none" w:sz="0" w:space="0" w:color="auto"/>
          </w:divBdr>
        </w:div>
        <w:div w:id="654266545">
          <w:marLeft w:val="0"/>
          <w:marRight w:val="0"/>
          <w:marTop w:val="0"/>
          <w:marBottom w:val="0"/>
          <w:divBdr>
            <w:top w:val="none" w:sz="0" w:space="0" w:color="auto"/>
            <w:left w:val="none" w:sz="0" w:space="0" w:color="auto"/>
            <w:bottom w:val="none" w:sz="0" w:space="0" w:color="auto"/>
            <w:right w:val="none" w:sz="0" w:space="0" w:color="auto"/>
          </w:divBdr>
        </w:div>
        <w:div w:id="1134518242">
          <w:marLeft w:val="0"/>
          <w:marRight w:val="0"/>
          <w:marTop w:val="0"/>
          <w:marBottom w:val="0"/>
          <w:divBdr>
            <w:top w:val="none" w:sz="0" w:space="0" w:color="auto"/>
            <w:left w:val="none" w:sz="0" w:space="0" w:color="auto"/>
            <w:bottom w:val="none" w:sz="0" w:space="0" w:color="auto"/>
            <w:right w:val="none" w:sz="0" w:space="0" w:color="auto"/>
          </w:divBdr>
        </w:div>
        <w:div w:id="2137482262">
          <w:marLeft w:val="0"/>
          <w:marRight w:val="0"/>
          <w:marTop w:val="0"/>
          <w:marBottom w:val="0"/>
          <w:divBdr>
            <w:top w:val="none" w:sz="0" w:space="0" w:color="auto"/>
            <w:left w:val="none" w:sz="0" w:space="0" w:color="auto"/>
            <w:bottom w:val="none" w:sz="0" w:space="0" w:color="auto"/>
            <w:right w:val="none" w:sz="0" w:space="0" w:color="auto"/>
          </w:divBdr>
        </w:div>
        <w:div w:id="992175422">
          <w:marLeft w:val="0"/>
          <w:marRight w:val="0"/>
          <w:marTop w:val="0"/>
          <w:marBottom w:val="0"/>
          <w:divBdr>
            <w:top w:val="none" w:sz="0" w:space="0" w:color="auto"/>
            <w:left w:val="none" w:sz="0" w:space="0" w:color="auto"/>
            <w:bottom w:val="none" w:sz="0" w:space="0" w:color="auto"/>
            <w:right w:val="none" w:sz="0" w:space="0" w:color="auto"/>
          </w:divBdr>
        </w:div>
      </w:divsChild>
    </w:div>
    <w:div w:id="806167362">
      <w:bodyDiv w:val="1"/>
      <w:marLeft w:val="0"/>
      <w:marRight w:val="0"/>
      <w:marTop w:val="0"/>
      <w:marBottom w:val="0"/>
      <w:divBdr>
        <w:top w:val="none" w:sz="0" w:space="0" w:color="auto"/>
        <w:left w:val="none" w:sz="0" w:space="0" w:color="auto"/>
        <w:bottom w:val="none" w:sz="0" w:space="0" w:color="auto"/>
        <w:right w:val="none" w:sz="0" w:space="0" w:color="auto"/>
      </w:divBdr>
    </w:div>
    <w:div w:id="1110592802">
      <w:bodyDiv w:val="1"/>
      <w:marLeft w:val="0"/>
      <w:marRight w:val="0"/>
      <w:marTop w:val="0"/>
      <w:marBottom w:val="0"/>
      <w:divBdr>
        <w:top w:val="none" w:sz="0" w:space="0" w:color="auto"/>
        <w:left w:val="none" w:sz="0" w:space="0" w:color="auto"/>
        <w:bottom w:val="none" w:sz="0" w:space="0" w:color="auto"/>
        <w:right w:val="none" w:sz="0" w:space="0" w:color="auto"/>
      </w:divBdr>
    </w:div>
    <w:div w:id="1133988864">
      <w:bodyDiv w:val="1"/>
      <w:marLeft w:val="0"/>
      <w:marRight w:val="0"/>
      <w:marTop w:val="0"/>
      <w:marBottom w:val="0"/>
      <w:divBdr>
        <w:top w:val="none" w:sz="0" w:space="0" w:color="auto"/>
        <w:left w:val="none" w:sz="0" w:space="0" w:color="auto"/>
        <w:bottom w:val="none" w:sz="0" w:space="0" w:color="auto"/>
        <w:right w:val="none" w:sz="0" w:space="0" w:color="auto"/>
      </w:divBdr>
    </w:div>
    <w:div w:id="1174537215">
      <w:bodyDiv w:val="1"/>
      <w:marLeft w:val="0"/>
      <w:marRight w:val="0"/>
      <w:marTop w:val="0"/>
      <w:marBottom w:val="0"/>
      <w:divBdr>
        <w:top w:val="none" w:sz="0" w:space="0" w:color="auto"/>
        <w:left w:val="none" w:sz="0" w:space="0" w:color="auto"/>
        <w:bottom w:val="none" w:sz="0" w:space="0" w:color="auto"/>
        <w:right w:val="none" w:sz="0" w:space="0" w:color="auto"/>
      </w:divBdr>
    </w:div>
    <w:div w:id="1315524489">
      <w:bodyDiv w:val="1"/>
      <w:marLeft w:val="0"/>
      <w:marRight w:val="0"/>
      <w:marTop w:val="0"/>
      <w:marBottom w:val="0"/>
      <w:divBdr>
        <w:top w:val="none" w:sz="0" w:space="0" w:color="auto"/>
        <w:left w:val="none" w:sz="0" w:space="0" w:color="auto"/>
        <w:bottom w:val="none" w:sz="0" w:space="0" w:color="auto"/>
        <w:right w:val="none" w:sz="0" w:space="0" w:color="auto"/>
      </w:divBdr>
    </w:div>
    <w:div w:id="1479953910">
      <w:bodyDiv w:val="1"/>
      <w:marLeft w:val="0"/>
      <w:marRight w:val="0"/>
      <w:marTop w:val="0"/>
      <w:marBottom w:val="0"/>
      <w:divBdr>
        <w:top w:val="none" w:sz="0" w:space="0" w:color="auto"/>
        <w:left w:val="none" w:sz="0" w:space="0" w:color="auto"/>
        <w:bottom w:val="none" w:sz="0" w:space="0" w:color="auto"/>
        <w:right w:val="none" w:sz="0" w:space="0" w:color="auto"/>
      </w:divBdr>
    </w:div>
    <w:div w:id="1540512950">
      <w:bodyDiv w:val="1"/>
      <w:marLeft w:val="0"/>
      <w:marRight w:val="0"/>
      <w:marTop w:val="0"/>
      <w:marBottom w:val="0"/>
      <w:divBdr>
        <w:top w:val="none" w:sz="0" w:space="0" w:color="auto"/>
        <w:left w:val="none" w:sz="0" w:space="0" w:color="auto"/>
        <w:bottom w:val="none" w:sz="0" w:space="0" w:color="auto"/>
        <w:right w:val="none" w:sz="0" w:space="0" w:color="auto"/>
      </w:divBdr>
    </w:div>
    <w:div w:id="1894392171">
      <w:bodyDiv w:val="1"/>
      <w:marLeft w:val="0"/>
      <w:marRight w:val="0"/>
      <w:marTop w:val="0"/>
      <w:marBottom w:val="0"/>
      <w:divBdr>
        <w:top w:val="none" w:sz="0" w:space="0" w:color="auto"/>
        <w:left w:val="none" w:sz="0" w:space="0" w:color="auto"/>
        <w:bottom w:val="none" w:sz="0" w:space="0" w:color="auto"/>
        <w:right w:val="none" w:sz="0" w:space="0" w:color="auto"/>
      </w:divBdr>
    </w:div>
    <w:div w:id="1969237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1016/j.ijnurstu.2011.09.01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117</TotalTime>
  <Pages>8</Pages>
  <Words>3156</Words>
  <Characters>17363</Characters>
  <Application>Microsoft Office Word</Application>
  <DocSecurity>0</DocSecurity>
  <Lines>144</Lines>
  <Paragraphs>40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Sheffield Hallam University</Company>
  <LinksUpToDate>false</LinksUpToDate>
  <CharactersWithSpaces>20479</CharactersWithSpaces>
  <SharedDoc>false</SharedDoc>
  <HLinks>
    <vt:vector size="12" baseType="variant">
      <vt:variant>
        <vt:i4>5242976</vt:i4>
      </vt:variant>
      <vt:variant>
        <vt:i4>3</vt:i4>
      </vt:variant>
      <vt:variant>
        <vt:i4>0</vt:i4>
      </vt:variant>
      <vt:variant>
        <vt:i4>5</vt:i4>
      </vt:variant>
      <vt:variant>
        <vt:lpwstr>http://www.occup-med.com/</vt:lpwstr>
      </vt:variant>
      <vt:variant>
        <vt:lpwstr/>
      </vt:variant>
      <vt:variant>
        <vt:i4>6094896</vt:i4>
      </vt:variant>
      <vt:variant>
        <vt:i4>0</vt:i4>
      </vt:variant>
      <vt:variant>
        <vt:i4>0</vt:i4>
      </vt:variant>
      <vt:variant>
        <vt:i4>5</vt:i4>
      </vt:variant>
      <vt:variant>
        <vt:lpwstr>http://www.dawsonera.com/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info@beritannroos.nl</dc:creator>
  <cp:lastModifiedBy>info@beritannroos.nl</cp:lastModifiedBy>
  <cp:revision>9</cp:revision>
  <cp:lastPrinted>2020-04-09T15:10:00Z</cp:lastPrinted>
  <dcterms:created xsi:type="dcterms:W3CDTF">2020-06-15T09:04:00Z</dcterms:created>
  <dcterms:modified xsi:type="dcterms:W3CDTF">2020-06-15T15:02:00Z</dcterms:modified>
</cp:coreProperties>
</file>